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482" w:rsidRPr="00F83AF2" w:rsidRDefault="008E6482" w:rsidP="002506B6">
      <w:pPr>
        <w:pStyle w:val="1"/>
        <w:spacing w:before="63"/>
        <w:ind w:left="-567" w:right="-7"/>
        <w:jc w:val="center"/>
        <w:rPr>
          <w:rFonts w:ascii="Georgia" w:hAnsi="Georgia"/>
          <w:color w:val="000000" w:themeColor="text1"/>
          <w:sz w:val="21"/>
          <w:szCs w:val="21"/>
        </w:rPr>
      </w:pPr>
      <w:r w:rsidRPr="00F83AF2">
        <w:rPr>
          <w:rFonts w:ascii="Georgia" w:hAnsi="Georgia"/>
          <w:color w:val="000000" w:themeColor="text1"/>
          <w:sz w:val="21"/>
          <w:szCs w:val="21"/>
        </w:rPr>
        <w:t>ПОЛИТИКА В ОТНОШЕНИИ ОБРАБОТКИ ПЕРСОНАЛЬНЫХ ДАННЫХ</w:t>
      </w:r>
    </w:p>
    <w:p w:rsidR="008E6482" w:rsidRPr="00F83AF2" w:rsidRDefault="008E6482" w:rsidP="002506B6">
      <w:pPr>
        <w:pStyle w:val="1"/>
        <w:spacing w:before="63"/>
        <w:ind w:left="-567" w:right="1916"/>
        <w:jc w:val="center"/>
        <w:rPr>
          <w:rFonts w:ascii="Georgia" w:hAnsi="Georgia"/>
          <w:color w:val="000000" w:themeColor="text1"/>
          <w:sz w:val="20"/>
          <w:szCs w:val="20"/>
        </w:rPr>
      </w:pPr>
    </w:p>
    <w:p w:rsidR="008E6482" w:rsidRPr="00F83AF2" w:rsidRDefault="008E6482" w:rsidP="002506B6">
      <w:pPr>
        <w:pStyle w:val="1"/>
        <w:adjustRightInd w:val="0"/>
        <w:snapToGrid w:val="0"/>
        <w:spacing w:after="120"/>
        <w:ind w:left="-567" w:right="74"/>
        <w:jc w:val="both"/>
        <w:rPr>
          <w:rFonts w:ascii="Georgia" w:hAnsi="Georgia"/>
          <w:b w:val="0"/>
          <w:bCs w:val="0"/>
          <w:color w:val="000000" w:themeColor="text1"/>
        </w:rPr>
      </w:pPr>
      <w:r w:rsidRPr="00F83AF2">
        <w:rPr>
          <w:rFonts w:ascii="Georgia" w:hAnsi="Georgia"/>
          <w:b w:val="0"/>
          <w:bCs w:val="0"/>
          <w:color w:val="000000" w:themeColor="text1"/>
        </w:rPr>
        <w:t xml:space="preserve">Дата размещения: </w:t>
      </w:r>
      <w:r w:rsidR="00AB1EED">
        <w:rPr>
          <w:rFonts w:ascii="Georgia" w:hAnsi="Georgia"/>
          <w:b w:val="0"/>
          <w:bCs w:val="0"/>
          <w:color w:val="000000" w:themeColor="text1"/>
        </w:rPr>
        <w:t>12</w:t>
      </w:r>
      <w:r w:rsidRPr="00F83AF2">
        <w:rPr>
          <w:rFonts w:ascii="Georgia" w:hAnsi="Georgia"/>
          <w:b w:val="0"/>
          <w:bCs w:val="0"/>
          <w:color w:val="000000" w:themeColor="text1"/>
        </w:rPr>
        <w:t>.</w:t>
      </w:r>
      <w:r w:rsidR="00ED4330">
        <w:rPr>
          <w:rFonts w:ascii="Georgia" w:hAnsi="Georgia"/>
          <w:b w:val="0"/>
          <w:bCs w:val="0"/>
          <w:color w:val="000000" w:themeColor="text1"/>
        </w:rPr>
        <w:t>02</w:t>
      </w:r>
      <w:r w:rsidRPr="00F83AF2">
        <w:rPr>
          <w:rFonts w:ascii="Georgia" w:hAnsi="Georgia"/>
          <w:b w:val="0"/>
          <w:bCs w:val="0"/>
          <w:color w:val="000000" w:themeColor="text1"/>
        </w:rPr>
        <w:t>.202</w:t>
      </w:r>
      <w:r w:rsidR="00ED4330">
        <w:rPr>
          <w:rFonts w:ascii="Georgia" w:hAnsi="Georgia"/>
          <w:b w:val="0"/>
          <w:bCs w:val="0"/>
          <w:color w:val="000000" w:themeColor="text1"/>
        </w:rPr>
        <w:t>4</w:t>
      </w:r>
      <w:r w:rsidRPr="00F83AF2">
        <w:rPr>
          <w:rFonts w:ascii="Georgia" w:hAnsi="Georgia"/>
          <w:b w:val="0"/>
          <w:bCs w:val="0"/>
          <w:color w:val="000000" w:themeColor="text1"/>
        </w:rPr>
        <w:t xml:space="preserve"> г.</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Настоящий документ определяет Политику Индивидуального предпринимателя Фаталиев</w:t>
      </w:r>
      <w:r w:rsidR="00D60068">
        <w:rPr>
          <w:rFonts w:ascii="Georgia" w:hAnsi="Georgia" w:cs="Arial"/>
          <w:color w:val="000000" w:themeColor="text1"/>
          <w:sz w:val="22"/>
          <w:szCs w:val="22"/>
        </w:rPr>
        <w:t>ой</w:t>
      </w:r>
      <w:r w:rsidRPr="00F83AF2">
        <w:rPr>
          <w:rFonts w:ascii="Georgia" w:hAnsi="Georgia" w:cs="Arial"/>
          <w:color w:val="000000" w:themeColor="text1"/>
          <w:sz w:val="22"/>
          <w:szCs w:val="22"/>
        </w:rPr>
        <w:t xml:space="preserve"> </w:t>
      </w:r>
      <w:proofErr w:type="spellStart"/>
      <w:r w:rsidRPr="00F83AF2">
        <w:rPr>
          <w:rFonts w:ascii="Georgia" w:hAnsi="Georgia" w:cs="Arial"/>
          <w:color w:val="000000" w:themeColor="text1"/>
          <w:sz w:val="22"/>
          <w:szCs w:val="22"/>
        </w:rPr>
        <w:t>Сапият</w:t>
      </w:r>
      <w:proofErr w:type="spellEnd"/>
      <w:r w:rsidRPr="00F83AF2">
        <w:rPr>
          <w:rFonts w:ascii="Georgia" w:hAnsi="Georgia" w:cs="Arial"/>
          <w:color w:val="000000" w:themeColor="text1"/>
          <w:sz w:val="22"/>
          <w:szCs w:val="22"/>
        </w:rPr>
        <w:t xml:space="preserve"> </w:t>
      </w:r>
      <w:proofErr w:type="spellStart"/>
      <w:r w:rsidRPr="00F83AF2">
        <w:rPr>
          <w:rFonts w:ascii="Georgia" w:hAnsi="Georgia" w:cs="Arial"/>
          <w:color w:val="000000" w:themeColor="text1"/>
          <w:sz w:val="22"/>
          <w:szCs w:val="22"/>
        </w:rPr>
        <w:t>Башировн</w:t>
      </w:r>
      <w:r w:rsidR="00D60068">
        <w:rPr>
          <w:rFonts w:ascii="Georgia" w:hAnsi="Georgia" w:cs="Arial"/>
          <w:color w:val="000000" w:themeColor="text1"/>
          <w:sz w:val="22"/>
          <w:szCs w:val="22"/>
        </w:rPr>
        <w:t>ы</w:t>
      </w:r>
      <w:proofErr w:type="spellEnd"/>
      <w:r w:rsidRPr="00F83AF2">
        <w:rPr>
          <w:rFonts w:ascii="Georgia" w:hAnsi="Georgia" w:cs="Arial"/>
          <w:color w:val="000000" w:themeColor="text1"/>
          <w:sz w:val="22"/>
          <w:szCs w:val="22"/>
        </w:rPr>
        <w:t xml:space="preserve">, </w:t>
      </w:r>
      <w:r w:rsidRPr="00F83AF2">
        <w:rPr>
          <w:rFonts w:ascii="Georgia" w:eastAsia="Forum" w:hAnsi="Georgia" w:cs="Forum"/>
          <w:bCs/>
          <w:color w:val="000000" w:themeColor="text1"/>
          <w:sz w:val="22"/>
          <w:szCs w:val="22"/>
        </w:rPr>
        <w:t>ИНН:</w:t>
      </w:r>
      <w:r w:rsidRPr="00F83AF2">
        <w:rPr>
          <w:rFonts w:ascii="Georgia" w:hAnsi="Georgia"/>
          <w:color w:val="000000" w:themeColor="text1"/>
          <w:sz w:val="22"/>
          <w:szCs w:val="22"/>
        </w:rPr>
        <w:t xml:space="preserve"> 056103219421</w:t>
      </w:r>
      <w:r w:rsidRPr="00F83AF2">
        <w:rPr>
          <w:rFonts w:ascii="Georgia" w:eastAsia="Forum" w:hAnsi="Georgia" w:cs="Forum"/>
          <w:bCs/>
          <w:color w:val="000000" w:themeColor="text1"/>
          <w:sz w:val="22"/>
          <w:szCs w:val="22"/>
        </w:rPr>
        <w:t>, ОГРНИП:</w:t>
      </w:r>
      <w:r w:rsidRPr="00F83AF2">
        <w:rPr>
          <w:rFonts w:ascii="Georgia" w:hAnsi="Georgia" w:cs="Arial"/>
          <w:color w:val="000000" w:themeColor="text1"/>
          <w:sz w:val="22"/>
          <w:szCs w:val="22"/>
          <w:shd w:val="clear" w:color="auto" w:fill="FFFFFF"/>
        </w:rPr>
        <w:t xml:space="preserve"> 315774600404153</w:t>
      </w:r>
      <w:r w:rsidRPr="00F83AF2">
        <w:rPr>
          <w:rFonts w:ascii="Georgia" w:hAnsi="Georgia" w:cs="Arial"/>
          <w:color w:val="000000" w:themeColor="text1"/>
          <w:sz w:val="22"/>
          <w:szCs w:val="22"/>
        </w:rPr>
        <w:t>, (далее — Оператор) в отношении обработки персональных данных (далее — Политика).</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Политика действует в отношении всех персональных данных, которые Оператор может получить от субъекта персональных данных.</w:t>
      </w:r>
    </w:p>
    <w:p w:rsidR="008E6482" w:rsidRPr="00F83AF2" w:rsidRDefault="008E6482" w:rsidP="002506B6">
      <w:pPr>
        <w:pBdr>
          <w:top w:val="nil"/>
          <w:left w:val="nil"/>
          <w:bottom w:val="nil"/>
          <w:right w:val="nil"/>
          <w:between w:val="nil"/>
        </w:pBdr>
        <w:adjustRightInd w:val="0"/>
        <w:snapToGrid w:val="0"/>
        <w:spacing w:after="120"/>
        <w:ind w:left="-567"/>
        <w:rPr>
          <w:rFonts w:ascii="Georgia" w:hAnsi="Georgia"/>
          <w:b/>
          <w:color w:val="000000" w:themeColor="text1"/>
          <w:sz w:val="22"/>
          <w:szCs w:val="22"/>
          <w:highlight w:val="yellow"/>
        </w:rPr>
      </w:pPr>
    </w:p>
    <w:p w:rsidR="008E6482" w:rsidRPr="00F83AF2" w:rsidRDefault="008E6482" w:rsidP="006915D0">
      <w:pPr>
        <w:pStyle w:val="a3"/>
        <w:numPr>
          <w:ilvl w:val="0"/>
          <w:numId w:val="2"/>
        </w:numPr>
        <w:pBdr>
          <w:top w:val="nil"/>
          <w:left w:val="nil"/>
          <w:bottom w:val="nil"/>
          <w:right w:val="nil"/>
          <w:between w:val="nil"/>
        </w:pBdr>
        <w:tabs>
          <w:tab w:val="left" w:pos="0"/>
        </w:tabs>
        <w:adjustRightInd w:val="0"/>
        <w:snapToGrid w:val="0"/>
        <w:spacing w:after="120"/>
        <w:ind w:left="-567" w:right="3440" w:firstLine="0"/>
        <w:contextualSpacing w:val="0"/>
        <w:rPr>
          <w:rFonts w:ascii="Georgia" w:hAnsi="Georgia"/>
          <w:b/>
          <w:color w:val="000000" w:themeColor="text1"/>
        </w:rPr>
      </w:pPr>
      <w:r w:rsidRPr="00F83AF2">
        <w:rPr>
          <w:rFonts w:ascii="Georgia" w:hAnsi="Georgia"/>
          <w:b/>
          <w:color w:val="000000" w:themeColor="text1"/>
        </w:rPr>
        <w:t>ТЕРМИНЫ И ОПРЕДЕЛЕНИЯ</w:t>
      </w:r>
    </w:p>
    <w:p w:rsidR="008E6482" w:rsidRPr="00F83AF2" w:rsidRDefault="008E6482" w:rsidP="002506B6">
      <w:pPr>
        <w:pBdr>
          <w:top w:val="nil"/>
          <w:left w:val="nil"/>
          <w:bottom w:val="nil"/>
          <w:right w:val="nil"/>
          <w:between w:val="nil"/>
        </w:pBdr>
        <w:adjustRightInd w:val="0"/>
        <w:snapToGrid w:val="0"/>
        <w:spacing w:after="120"/>
        <w:ind w:left="-567"/>
        <w:rPr>
          <w:rFonts w:ascii="Georgia" w:hAnsi="Georgia"/>
          <w:b/>
          <w:color w:val="000000" w:themeColor="text1"/>
          <w:sz w:val="22"/>
          <w:szCs w:val="22"/>
        </w:rPr>
      </w:pPr>
      <w:r w:rsidRPr="00F83AF2">
        <w:rPr>
          <w:rFonts w:ascii="Georgia" w:hAnsi="Georgia"/>
          <w:color w:val="000000" w:themeColor="text1"/>
          <w:sz w:val="22"/>
          <w:szCs w:val="22"/>
        </w:rPr>
        <w:t>В настоящей Политике используются следующие термины:</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8" w:firstLine="0"/>
        <w:contextualSpacing w:val="0"/>
        <w:jc w:val="both"/>
        <w:rPr>
          <w:rFonts w:ascii="Georgia" w:hAnsi="Georgia"/>
          <w:color w:val="000000" w:themeColor="text1"/>
        </w:rPr>
      </w:pPr>
      <w:r w:rsidRPr="00F83AF2">
        <w:rPr>
          <w:rFonts w:ascii="Georgia" w:hAnsi="Georgia"/>
          <w:bCs/>
          <w:color w:val="000000" w:themeColor="text1"/>
        </w:rPr>
        <w:t>Персональные данные</w:t>
      </w:r>
      <w:r w:rsidRPr="00F83AF2">
        <w:rPr>
          <w:rFonts w:ascii="Georgia" w:hAnsi="Georgia"/>
          <w:b/>
          <w:color w:val="000000" w:themeColor="text1"/>
        </w:rPr>
        <w:t xml:space="preserve"> </w:t>
      </w:r>
      <w:r w:rsidRPr="00F83AF2">
        <w:rPr>
          <w:rFonts w:ascii="Georgia" w:hAnsi="Georgia"/>
          <w:color w:val="000000" w:themeColor="text1"/>
        </w:rPr>
        <w:t xml:space="preserve">– любая информация в соответствии с Федеральным законом «О персональных данных», относящаяся прямо или </w:t>
      </w:r>
      <w:r w:rsidRPr="00B26340">
        <w:rPr>
          <w:rFonts w:ascii="Georgia" w:hAnsi="Georgia"/>
          <w:color w:val="000000" w:themeColor="text1"/>
        </w:rPr>
        <w:t>косвенно</w:t>
      </w:r>
      <w:r w:rsidR="00B26340" w:rsidRPr="00B26340">
        <w:rPr>
          <w:rFonts w:ascii="Georgia" w:hAnsi="Georgia"/>
          <w:color w:val="000000" w:themeColor="text1"/>
        </w:rPr>
        <w:t xml:space="preserve"> к</w:t>
      </w:r>
      <w:r w:rsidRPr="00F83AF2">
        <w:rPr>
          <w:rFonts w:ascii="Georgia" w:hAnsi="Georgia"/>
          <w:color w:val="000000" w:themeColor="text1"/>
        </w:rPr>
        <w:t xml:space="preserve"> определенному или определяемому физическому лицу (субъект персональных данных), указанн</w:t>
      </w:r>
      <w:r w:rsidR="00B26340">
        <w:rPr>
          <w:rFonts w:ascii="Georgia" w:hAnsi="Georgia"/>
          <w:color w:val="000000" w:themeColor="text1"/>
        </w:rPr>
        <w:t>ая</w:t>
      </w:r>
      <w:r w:rsidR="001B71AE" w:rsidRPr="00F83AF2">
        <w:rPr>
          <w:rFonts w:ascii="Georgia" w:hAnsi="Georgia"/>
          <w:color w:val="000000" w:themeColor="text1"/>
        </w:rPr>
        <w:t xml:space="preserve"> при регистрации</w:t>
      </w:r>
      <w:r w:rsidRPr="00F83AF2">
        <w:rPr>
          <w:rFonts w:ascii="Georgia" w:hAnsi="Georgia"/>
          <w:color w:val="000000" w:themeColor="text1"/>
        </w:rPr>
        <w:t xml:space="preserve"> на Сайте.</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8" w:firstLine="0"/>
        <w:contextualSpacing w:val="0"/>
        <w:jc w:val="both"/>
        <w:rPr>
          <w:rFonts w:ascii="Georgia" w:hAnsi="Georgia"/>
          <w:color w:val="000000" w:themeColor="text1"/>
        </w:rPr>
      </w:pPr>
      <w:r w:rsidRPr="00F83AF2">
        <w:rPr>
          <w:rFonts w:ascii="Georgia" w:hAnsi="Georgia"/>
          <w:bCs/>
          <w:color w:val="000000" w:themeColor="text1"/>
        </w:rPr>
        <w:t>Политика в отношении обработки персональных данных</w:t>
      </w:r>
      <w:r w:rsidRPr="00F83AF2">
        <w:rPr>
          <w:rFonts w:ascii="Georgia" w:hAnsi="Georgia"/>
          <w:b/>
          <w:color w:val="000000" w:themeColor="text1"/>
        </w:rPr>
        <w:t xml:space="preserve"> </w:t>
      </w:r>
      <w:r w:rsidRPr="00F83AF2">
        <w:rPr>
          <w:rFonts w:ascii="Georgia" w:hAnsi="Georgia"/>
          <w:color w:val="000000" w:themeColor="text1"/>
        </w:rPr>
        <w:t>– документ, на основании которого Оператор (</w:t>
      </w:r>
      <w:r w:rsidRPr="00F83AF2">
        <w:rPr>
          <w:rFonts w:ascii="Georgia" w:hAnsi="Georgia" w:cs="Arial"/>
          <w:color w:val="000000" w:themeColor="text1"/>
        </w:rPr>
        <w:t xml:space="preserve">Индивидуальный предприниматель Фаталиева </w:t>
      </w:r>
      <w:proofErr w:type="spellStart"/>
      <w:r w:rsidRPr="00F83AF2">
        <w:rPr>
          <w:rFonts w:ascii="Georgia" w:hAnsi="Georgia" w:cs="Arial"/>
          <w:color w:val="000000" w:themeColor="text1"/>
        </w:rPr>
        <w:t>Сапият</w:t>
      </w:r>
      <w:proofErr w:type="spellEnd"/>
      <w:r w:rsidRPr="00F83AF2">
        <w:rPr>
          <w:rFonts w:ascii="Georgia" w:hAnsi="Georgia" w:cs="Arial"/>
          <w:color w:val="000000" w:themeColor="text1"/>
        </w:rPr>
        <w:t xml:space="preserve"> </w:t>
      </w:r>
      <w:proofErr w:type="spellStart"/>
      <w:r w:rsidRPr="00F83AF2">
        <w:rPr>
          <w:rFonts w:ascii="Georgia" w:hAnsi="Georgia" w:cs="Arial"/>
          <w:color w:val="000000" w:themeColor="text1"/>
        </w:rPr>
        <w:t>Башировна</w:t>
      </w:r>
      <w:proofErr w:type="spellEnd"/>
      <w:r w:rsidRPr="00F83AF2">
        <w:rPr>
          <w:rFonts w:ascii="Georgia" w:hAnsi="Georgia" w:cs="Arial"/>
          <w:color w:val="000000" w:themeColor="text1"/>
        </w:rPr>
        <w:t xml:space="preserve">, </w:t>
      </w:r>
      <w:r w:rsidRPr="00F83AF2">
        <w:rPr>
          <w:rFonts w:ascii="Georgia" w:eastAsia="Forum" w:hAnsi="Georgia" w:cs="Forum"/>
          <w:bCs/>
          <w:color w:val="000000" w:themeColor="text1"/>
        </w:rPr>
        <w:t>ИНН:</w:t>
      </w:r>
      <w:r w:rsidRPr="00F83AF2">
        <w:rPr>
          <w:rFonts w:ascii="Georgia" w:hAnsi="Georgia"/>
          <w:color w:val="000000" w:themeColor="text1"/>
        </w:rPr>
        <w:t xml:space="preserve"> 056103219421</w:t>
      </w:r>
      <w:r w:rsidRPr="00F83AF2">
        <w:rPr>
          <w:rFonts w:ascii="Georgia" w:eastAsia="Forum" w:hAnsi="Georgia" w:cs="Forum"/>
          <w:bCs/>
          <w:color w:val="000000" w:themeColor="text1"/>
        </w:rPr>
        <w:t>, ОГРНИП:</w:t>
      </w:r>
      <w:r w:rsidRPr="00F83AF2">
        <w:rPr>
          <w:rFonts w:ascii="Georgia" w:hAnsi="Georgia" w:cs="Arial"/>
          <w:color w:val="000000" w:themeColor="text1"/>
          <w:shd w:val="clear" w:color="auto" w:fill="FFFFFF"/>
        </w:rPr>
        <w:t xml:space="preserve"> 315774600404153</w:t>
      </w:r>
      <w:r w:rsidRPr="00F83AF2">
        <w:rPr>
          <w:rFonts w:ascii="Georgia" w:hAnsi="Georgia"/>
          <w:color w:val="000000" w:themeColor="text1"/>
        </w:rPr>
        <w:t>) осуществляет обработку персональных данных субъектов персональных данных.</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bCs/>
          <w:color w:val="000000" w:themeColor="text1"/>
        </w:rPr>
        <w:t>Оператор</w:t>
      </w:r>
      <w:r w:rsidRPr="00F83AF2">
        <w:rPr>
          <w:rFonts w:ascii="Georgia" w:hAnsi="Georgia"/>
          <w:b/>
          <w:color w:val="000000" w:themeColor="text1"/>
        </w:rPr>
        <w:t xml:space="preserve"> </w:t>
      </w:r>
      <w:r w:rsidRPr="00F83AF2">
        <w:rPr>
          <w:rFonts w:ascii="Georgia" w:hAnsi="Georgia"/>
          <w:color w:val="000000" w:themeColor="text1"/>
        </w:rPr>
        <w:t>– Индивидуальный предприниматель</w:t>
      </w:r>
      <w:r w:rsidRPr="00F83AF2">
        <w:rPr>
          <w:rFonts w:ascii="Georgia" w:hAnsi="Georgia" w:cs="Arial"/>
          <w:color w:val="000000" w:themeColor="text1"/>
        </w:rPr>
        <w:t xml:space="preserve"> Фаталиева </w:t>
      </w:r>
      <w:proofErr w:type="spellStart"/>
      <w:r w:rsidRPr="00F83AF2">
        <w:rPr>
          <w:rFonts w:ascii="Georgia" w:hAnsi="Georgia" w:cs="Arial"/>
          <w:color w:val="000000" w:themeColor="text1"/>
        </w:rPr>
        <w:t>Сапият</w:t>
      </w:r>
      <w:proofErr w:type="spellEnd"/>
      <w:r w:rsidRPr="00F83AF2">
        <w:rPr>
          <w:rFonts w:ascii="Georgia" w:hAnsi="Georgia" w:cs="Arial"/>
          <w:color w:val="000000" w:themeColor="text1"/>
        </w:rPr>
        <w:t xml:space="preserve"> </w:t>
      </w:r>
      <w:proofErr w:type="spellStart"/>
      <w:r w:rsidRPr="00F83AF2">
        <w:rPr>
          <w:rFonts w:ascii="Georgia" w:hAnsi="Georgia" w:cs="Arial"/>
          <w:color w:val="000000" w:themeColor="text1"/>
        </w:rPr>
        <w:t>Башировна</w:t>
      </w:r>
      <w:proofErr w:type="spellEnd"/>
      <w:r w:rsidRPr="00F83AF2">
        <w:rPr>
          <w:rFonts w:ascii="Georgia" w:hAnsi="Georgia" w:cs="Arial"/>
          <w:color w:val="000000" w:themeColor="text1"/>
        </w:rPr>
        <w:t xml:space="preserve">, </w:t>
      </w:r>
      <w:r w:rsidRPr="00F83AF2">
        <w:rPr>
          <w:rFonts w:ascii="Georgia" w:eastAsia="Forum" w:hAnsi="Georgia" w:cs="Forum"/>
          <w:bCs/>
          <w:color w:val="000000" w:themeColor="text1"/>
        </w:rPr>
        <w:t>ИНН:</w:t>
      </w:r>
      <w:r w:rsidRPr="00F83AF2">
        <w:rPr>
          <w:rFonts w:ascii="Georgia" w:hAnsi="Georgia"/>
          <w:color w:val="000000" w:themeColor="text1"/>
        </w:rPr>
        <w:t xml:space="preserve"> 056103219421</w:t>
      </w:r>
      <w:r w:rsidRPr="00F83AF2">
        <w:rPr>
          <w:rFonts w:ascii="Georgia" w:eastAsia="Forum" w:hAnsi="Georgia" w:cs="Forum"/>
          <w:bCs/>
          <w:color w:val="000000" w:themeColor="text1"/>
        </w:rPr>
        <w:t>, ОГРНИП:</w:t>
      </w:r>
      <w:r w:rsidRPr="00F83AF2">
        <w:rPr>
          <w:rFonts w:ascii="Georgia" w:hAnsi="Georgia" w:cs="Arial"/>
          <w:color w:val="000000" w:themeColor="text1"/>
          <w:shd w:val="clear" w:color="auto" w:fill="FFFFFF"/>
        </w:rPr>
        <w:t xml:space="preserve"> 315774600404153</w:t>
      </w:r>
      <w:r w:rsidRPr="00F83AF2">
        <w:rPr>
          <w:rFonts w:ascii="Georgia" w:hAnsi="Georgia"/>
          <w:color w:val="000000" w:themeColor="text1"/>
        </w:rPr>
        <w:t>,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cs="Arial"/>
          <w:color w:val="000000" w:themeColor="text1"/>
        </w:rPr>
        <w:t xml:space="preserve">Сайт (платформа) — интернет – ресурс, на котором Оператор, осуществляет обработку персональных данных, расположенный по адресу: </w:t>
      </w:r>
      <w:r w:rsidR="00D60068" w:rsidRPr="002062ED">
        <w:rPr>
          <w:rFonts w:ascii="Georgia" w:eastAsiaTheme="minorHAnsi" w:hAnsi="Georgia" w:cs="Helvetica Neue"/>
          <w:lang w:eastAsia="en-US"/>
        </w:rPr>
        <w:t>https://rainbowresale.ru/</w:t>
      </w:r>
      <w:r w:rsidR="00D613F9" w:rsidRPr="00F83AF2">
        <w:rPr>
          <w:rFonts w:ascii="Georgia" w:hAnsi="Georgia"/>
          <w:color w:val="000000" w:themeColor="text1"/>
        </w:rPr>
        <w:t xml:space="preserve"> </w:t>
      </w:r>
      <w:r w:rsidRPr="00F83AF2">
        <w:rPr>
          <w:rFonts w:ascii="Georgia" w:hAnsi="Georgia" w:cs="Arial"/>
          <w:color w:val="000000" w:themeColor="text1"/>
        </w:rPr>
        <w:t xml:space="preserve">и на всех его </w:t>
      </w:r>
      <w:proofErr w:type="spellStart"/>
      <w:r w:rsidRPr="00F83AF2">
        <w:rPr>
          <w:rFonts w:ascii="Georgia" w:hAnsi="Georgia" w:cs="Arial"/>
          <w:color w:val="000000" w:themeColor="text1"/>
        </w:rPr>
        <w:t>поддоменах</w:t>
      </w:r>
      <w:proofErr w:type="spellEnd"/>
      <w:r w:rsidRPr="00F83AF2">
        <w:rPr>
          <w:rFonts w:ascii="Georgia" w:hAnsi="Georgia" w:cs="Arial"/>
          <w:color w:val="000000" w:themeColor="text1"/>
        </w:rPr>
        <w:t>.</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color w:val="000000" w:themeColor="text1"/>
        </w:rPr>
        <w:t xml:space="preserve">Пользователь – любой посетитель сайта по адресу: </w:t>
      </w:r>
      <w:r w:rsidR="00D60068" w:rsidRPr="002062ED">
        <w:rPr>
          <w:rFonts w:ascii="Georgia" w:eastAsiaTheme="minorHAnsi" w:hAnsi="Georgia" w:cs="Helvetica Neue"/>
          <w:lang w:eastAsia="en-US"/>
        </w:rPr>
        <w:t>https://rainbowresale.ru/</w:t>
      </w:r>
      <w:r w:rsidR="00D613F9" w:rsidRPr="00F83AF2">
        <w:rPr>
          <w:rFonts w:ascii="Georgia" w:hAnsi="Georgia"/>
          <w:color w:val="000000" w:themeColor="text1"/>
        </w:rPr>
        <w:t>.</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bCs/>
          <w:color w:val="000000" w:themeColor="text1"/>
        </w:rPr>
        <w:t>Обработка персональных данных</w:t>
      </w:r>
      <w:r w:rsidRPr="00F83AF2">
        <w:rPr>
          <w:rFonts w:ascii="Georgia" w:hAnsi="Georgia"/>
          <w:b/>
          <w:color w:val="000000" w:themeColor="text1"/>
        </w:rPr>
        <w:t xml:space="preserve"> </w:t>
      </w:r>
      <w:r w:rsidRPr="00F83AF2">
        <w:rPr>
          <w:rFonts w:ascii="Georgia" w:hAnsi="Georgia"/>
          <w:color w:val="000000" w:themeColor="text1"/>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rsidR="00D613F9"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color w:val="000000" w:themeColor="text1"/>
        </w:rPr>
        <w:t>Распространение персональных данных – действия, направленные на раскрытие определенных персональных данных неопределенному кругу лиц.</w:t>
      </w:r>
    </w:p>
    <w:p w:rsidR="00D613F9" w:rsidRPr="00F83AF2" w:rsidRDefault="00D613F9"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Style w:val="a6"/>
          <w:rFonts w:ascii="Georgia" w:hAnsi="Georgia" w:cs="Arial"/>
          <w:b w:val="0"/>
          <w:bCs w:val="0"/>
          <w:color w:val="000000" w:themeColor="text1"/>
        </w:rPr>
        <w:t>Предоставление персональных данных</w:t>
      </w:r>
      <w:r w:rsidRPr="00F83AF2">
        <w:rPr>
          <w:rFonts w:ascii="Georgia" w:hAnsi="Georgia" w:cs="Arial"/>
          <w:color w:val="000000" w:themeColor="text1"/>
        </w:rPr>
        <w:t xml:space="preserve"> </w:t>
      </w:r>
      <w:r w:rsidRPr="00F83AF2">
        <w:rPr>
          <w:rFonts w:ascii="Georgia" w:hAnsi="Georgia"/>
          <w:color w:val="000000" w:themeColor="text1"/>
        </w:rPr>
        <w:t>–</w:t>
      </w:r>
      <w:r w:rsidRPr="00F83AF2">
        <w:rPr>
          <w:rFonts w:ascii="Georgia" w:hAnsi="Georgia" w:cs="Arial"/>
          <w:color w:val="000000" w:themeColor="text1"/>
        </w:rPr>
        <w:t xml:space="preserve"> действия, направленные на раскрытие персональных данных определенному лицу или определенному кругу лиц</w:t>
      </w:r>
      <w:r w:rsidR="00B51EF6">
        <w:rPr>
          <w:rFonts w:ascii="Georgia" w:hAnsi="Georgia" w:cs="Arial"/>
          <w:color w:val="000000" w:themeColor="text1"/>
        </w:rPr>
        <w:t>.</w:t>
      </w:r>
    </w:p>
    <w:p w:rsidR="00D613F9" w:rsidRPr="00F83AF2" w:rsidRDefault="00D613F9"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Style w:val="a6"/>
          <w:rFonts w:ascii="Georgia" w:hAnsi="Georgia" w:cs="Arial"/>
          <w:b w:val="0"/>
          <w:bCs w:val="0"/>
          <w:color w:val="000000" w:themeColor="text1"/>
        </w:rPr>
        <w:t>Блокирование персональных данных</w:t>
      </w:r>
      <w:r w:rsidRPr="00F83AF2">
        <w:rPr>
          <w:rFonts w:ascii="Georgia" w:hAnsi="Georgia" w:cs="Arial"/>
          <w:color w:val="000000" w:themeColor="text1"/>
        </w:rPr>
        <w:t xml:space="preserve"> </w:t>
      </w:r>
      <w:r w:rsidRPr="00F83AF2">
        <w:rPr>
          <w:rFonts w:ascii="Georgia" w:hAnsi="Georgia"/>
          <w:color w:val="000000" w:themeColor="text1"/>
        </w:rPr>
        <w:t>–</w:t>
      </w:r>
      <w:r w:rsidRPr="00F83AF2">
        <w:rPr>
          <w:rFonts w:ascii="Georgia" w:hAnsi="Georgia" w:cs="Arial"/>
          <w:color w:val="000000" w:themeColor="text1"/>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r w:rsidR="00B51EF6">
        <w:rPr>
          <w:rFonts w:ascii="Georgia" w:hAnsi="Georgia" w:cs="Arial"/>
          <w:color w:val="000000" w:themeColor="text1"/>
        </w:rPr>
        <w:t>.</w:t>
      </w:r>
    </w:p>
    <w:p w:rsidR="00D613F9" w:rsidRPr="00F83AF2" w:rsidRDefault="00D613F9"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Style w:val="a6"/>
          <w:rFonts w:ascii="Georgia" w:hAnsi="Georgia" w:cs="Arial"/>
          <w:b w:val="0"/>
          <w:bCs w:val="0"/>
          <w:color w:val="000000" w:themeColor="text1"/>
        </w:rPr>
        <w:t>Уничтожение персональных данных</w:t>
      </w:r>
      <w:r w:rsidRPr="00F83AF2">
        <w:rPr>
          <w:rFonts w:ascii="Georgia" w:hAnsi="Georgia" w:cs="Arial"/>
          <w:color w:val="000000" w:themeColor="text1"/>
        </w:rPr>
        <w:t xml:space="preserve"> </w:t>
      </w:r>
      <w:r w:rsidRPr="00F83AF2">
        <w:rPr>
          <w:rFonts w:ascii="Georgia" w:hAnsi="Georgia"/>
          <w:color w:val="000000" w:themeColor="text1"/>
        </w:rPr>
        <w:t>–</w:t>
      </w:r>
      <w:r w:rsidRPr="00F83AF2">
        <w:rPr>
          <w:rFonts w:ascii="Georgia" w:hAnsi="Georgia" w:cs="Arial"/>
          <w:color w:val="000000" w:themeColor="text1"/>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F83AF2">
        <w:rPr>
          <w:rFonts w:ascii="Georgia" w:hAnsi="Georgia"/>
          <w:color w:val="000000" w:themeColor="text1"/>
        </w:rPr>
        <w:t>.</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bCs/>
          <w:color w:val="000000" w:themeColor="text1"/>
        </w:rPr>
        <w:t>Обезличивание персональных данных</w:t>
      </w:r>
      <w:r w:rsidRPr="00F83AF2">
        <w:rPr>
          <w:rFonts w:ascii="Georgia" w:hAnsi="Georgia"/>
          <w:b/>
          <w:color w:val="000000" w:themeColor="text1"/>
        </w:rPr>
        <w:t xml:space="preserve"> </w:t>
      </w:r>
      <w:r w:rsidRPr="00F83AF2">
        <w:rPr>
          <w:rFonts w:ascii="Georgia" w:hAnsi="Georgia"/>
          <w:color w:val="000000" w:themeColor="text1"/>
        </w:rPr>
        <w:t>—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w:t>
      </w:r>
    </w:p>
    <w:p w:rsidR="008E6482" w:rsidRPr="00F83AF2" w:rsidRDefault="008E6482" w:rsidP="002506B6">
      <w:pPr>
        <w:pStyle w:val="a3"/>
        <w:numPr>
          <w:ilvl w:val="1"/>
          <w:numId w:val="2"/>
        </w:numPr>
        <w:pBdr>
          <w:top w:val="nil"/>
          <w:left w:val="nil"/>
          <w:bottom w:val="nil"/>
          <w:right w:val="nil"/>
          <w:between w:val="nil"/>
        </w:pBdr>
        <w:adjustRightInd w:val="0"/>
        <w:snapToGrid w:val="0"/>
        <w:spacing w:after="120"/>
        <w:ind w:left="-567" w:right="109" w:firstLine="0"/>
        <w:contextualSpacing w:val="0"/>
        <w:jc w:val="both"/>
        <w:rPr>
          <w:rFonts w:ascii="Georgia" w:hAnsi="Georgia"/>
          <w:color w:val="000000" w:themeColor="text1"/>
        </w:rPr>
      </w:pPr>
      <w:r w:rsidRPr="00F83AF2">
        <w:rPr>
          <w:rFonts w:ascii="Georgia" w:hAnsi="Georgia"/>
          <w:bCs/>
          <w:color w:val="000000" w:themeColor="text1"/>
        </w:rPr>
        <w:t>Согласие на обработку персональных данных</w:t>
      </w:r>
      <w:r w:rsidRPr="00F83AF2">
        <w:rPr>
          <w:rFonts w:ascii="Georgia" w:hAnsi="Georgia"/>
          <w:b/>
          <w:color w:val="000000" w:themeColor="text1"/>
        </w:rPr>
        <w:t xml:space="preserve"> </w:t>
      </w:r>
      <w:r w:rsidRPr="00F83AF2">
        <w:rPr>
          <w:rFonts w:ascii="Georgia" w:hAnsi="Georgia"/>
          <w:color w:val="000000" w:themeColor="text1"/>
        </w:rPr>
        <w:t>– документ, являющийся основанием обработки персональных данных</w:t>
      </w:r>
      <w:r w:rsidR="00D613F9" w:rsidRPr="00F83AF2">
        <w:rPr>
          <w:rFonts w:ascii="Georgia" w:hAnsi="Georgia"/>
          <w:color w:val="000000" w:themeColor="text1"/>
        </w:rPr>
        <w:t xml:space="preserve"> Пользователя</w:t>
      </w:r>
      <w:r w:rsidRPr="00F83AF2">
        <w:rPr>
          <w:rFonts w:ascii="Georgia" w:hAnsi="Georgia"/>
          <w:color w:val="000000" w:themeColor="text1"/>
        </w:rPr>
        <w:t>.</w:t>
      </w:r>
    </w:p>
    <w:p w:rsidR="008E6482" w:rsidRPr="00F83AF2" w:rsidRDefault="008E6482" w:rsidP="002506B6">
      <w:pPr>
        <w:pStyle w:val="1"/>
        <w:numPr>
          <w:ilvl w:val="0"/>
          <w:numId w:val="2"/>
        </w:numPr>
        <w:tabs>
          <w:tab w:val="left" w:pos="0"/>
        </w:tabs>
        <w:adjustRightInd w:val="0"/>
        <w:snapToGrid w:val="0"/>
        <w:spacing w:after="120"/>
        <w:ind w:left="-567" w:right="3417" w:firstLine="0"/>
        <w:rPr>
          <w:rFonts w:ascii="Georgia" w:hAnsi="Georgia"/>
          <w:color w:val="000000" w:themeColor="text1"/>
        </w:rPr>
      </w:pPr>
      <w:r w:rsidRPr="00F83AF2">
        <w:rPr>
          <w:rFonts w:ascii="Georgia" w:hAnsi="Georgia"/>
          <w:color w:val="000000" w:themeColor="text1"/>
        </w:rPr>
        <w:lastRenderedPageBreak/>
        <w:t>ОБЩИЕ ПОЛОЖЕНИЯ</w:t>
      </w:r>
    </w:p>
    <w:p w:rsidR="008E6482" w:rsidRPr="00F83AF2" w:rsidRDefault="008E6482" w:rsidP="002506B6">
      <w:pPr>
        <w:numPr>
          <w:ilvl w:val="1"/>
          <w:numId w:val="1"/>
        </w:numPr>
        <w:pBdr>
          <w:top w:val="nil"/>
          <w:left w:val="nil"/>
          <w:bottom w:val="nil"/>
          <w:right w:val="nil"/>
          <w:between w:val="nil"/>
        </w:pBdr>
        <w:adjustRightInd w:val="0"/>
        <w:snapToGrid w:val="0"/>
        <w:spacing w:after="120"/>
        <w:ind w:left="-567" w:right="109" w:firstLine="0"/>
        <w:jc w:val="both"/>
        <w:rPr>
          <w:rFonts w:ascii="Georgia" w:hAnsi="Georgia"/>
          <w:color w:val="000000" w:themeColor="text1"/>
          <w:sz w:val="22"/>
          <w:szCs w:val="22"/>
        </w:rPr>
      </w:pPr>
      <w:r w:rsidRPr="00F83AF2">
        <w:rPr>
          <w:rFonts w:ascii="Georgia" w:hAnsi="Georgia"/>
          <w:color w:val="000000" w:themeColor="text1"/>
          <w:sz w:val="22"/>
          <w:szCs w:val="22"/>
        </w:rPr>
        <w:t>Настоящая Политика разработана на основании Федерального закона «О персональных данных» от 27 июля 2006 года № 152-ФЗ и определяет порядок обработки персональных данных и меры по обеспечению безопасности персональных данных.</w:t>
      </w:r>
    </w:p>
    <w:p w:rsidR="008E6482" w:rsidRPr="00F83AF2" w:rsidRDefault="008E6482" w:rsidP="00B969AB">
      <w:pPr>
        <w:numPr>
          <w:ilvl w:val="1"/>
          <w:numId w:val="1"/>
        </w:numPr>
        <w:pBdr>
          <w:top w:val="nil"/>
          <w:left w:val="nil"/>
          <w:bottom w:val="nil"/>
          <w:right w:val="nil"/>
          <w:between w:val="nil"/>
        </w:pBdr>
        <w:adjustRightInd w:val="0"/>
        <w:snapToGrid w:val="0"/>
        <w:spacing w:after="120"/>
        <w:ind w:left="-567" w:right="109" w:firstLine="0"/>
        <w:jc w:val="both"/>
        <w:rPr>
          <w:rFonts w:ascii="Georgia" w:hAnsi="Georgia"/>
          <w:color w:val="000000" w:themeColor="text1"/>
          <w:sz w:val="22"/>
          <w:szCs w:val="22"/>
        </w:rPr>
      </w:pPr>
      <w:r w:rsidRPr="00F83AF2">
        <w:rPr>
          <w:rFonts w:ascii="Georgia" w:hAnsi="Georgia"/>
          <w:color w:val="000000" w:themeColor="text1"/>
          <w:sz w:val="22"/>
          <w:szCs w:val="22"/>
        </w:rPr>
        <w:t>Политика регулирует вопросы обработки персональных данных посетителей сайта, в том числе их представителей.</w:t>
      </w:r>
    </w:p>
    <w:p w:rsidR="008E6482" w:rsidRPr="00F83AF2" w:rsidRDefault="008E6482" w:rsidP="002506B6">
      <w:pPr>
        <w:pStyle w:val="a3"/>
        <w:numPr>
          <w:ilvl w:val="1"/>
          <w:numId w:val="1"/>
        </w:numPr>
        <w:adjustRightInd w:val="0"/>
        <w:snapToGrid w:val="0"/>
        <w:spacing w:after="120"/>
        <w:ind w:left="-567" w:firstLine="0"/>
        <w:contextualSpacing w:val="0"/>
        <w:jc w:val="both"/>
        <w:rPr>
          <w:rFonts w:ascii="Georgia" w:hAnsi="Georgia" w:cs="Arial"/>
          <w:color w:val="000000" w:themeColor="text1"/>
        </w:rPr>
      </w:pPr>
      <w:r w:rsidRPr="00F83AF2">
        <w:rPr>
          <w:rFonts w:ascii="Georgia" w:hAnsi="Georgia" w:cs="Arial"/>
          <w:color w:val="000000" w:themeColor="text1"/>
        </w:rPr>
        <w:t>Правовым основанием для Обработки персональных данных являются:</w:t>
      </w:r>
    </w:p>
    <w:p w:rsidR="008E6482" w:rsidRPr="00F83AF2" w:rsidRDefault="008E6482" w:rsidP="006F424D">
      <w:pPr>
        <w:pStyle w:val="a3"/>
        <w:adjustRightInd w:val="0"/>
        <w:snapToGrid w:val="0"/>
        <w:spacing w:after="120"/>
        <w:ind w:left="-567" w:right="142"/>
        <w:contextualSpacing w:val="0"/>
        <w:jc w:val="both"/>
        <w:rPr>
          <w:rFonts w:ascii="Georgia" w:hAnsi="Georgia" w:cs="Arial"/>
          <w:color w:val="000000" w:themeColor="text1"/>
        </w:rPr>
      </w:pPr>
      <w:r w:rsidRPr="00F83AF2">
        <w:rPr>
          <w:rFonts w:ascii="Georgia" w:hAnsi="Georgia" w:cs="Arial"/>
          <w:color w:val="000000" w:themeColor="text1"/>
        </w:rPr>
        <w:t>- договоры, заключаемые между Оператором и субъектом персональных данных;</w:t>
      </w:r>
    </w:p>
    <w:p w:rsidR="008E6482" w:rsidRPr="00F83AF2" w:rsidRDefault="008E6482" w:rsidP="006F424D">
      <w:pPr>
        <w:pStyle w:val="a3"/>
        <w:adjustRightInd w:val="0"/>
        <w:snapToGrid w:val="0"/>
        <w:spacing w:after="120"/>
        <w:ind w:left="-567" w:right="142"/>
        <w:contextualSpacing w:val="0"/>
        <w:jc w:val="both"/>
        <w:rPr>
          <w:rFonts w:ascii="Georgia" w:hAnsi="Georgia" w:cs="Arial"/>
          <w:color w:val="000000" w:themeColor="text1"/>
        </w:rPr>
      </w:pPr>
      <w:r w:rsidRPr="00F83AF2">
        <w:rPr>
          <w:rFonts w:ascii="Georgia" w:hAnsi="Georgia" w:cs="Arial"/>
          <w:color w:val="000000" w:themeColor="text1"/>
        </w:rPr>
        <w:t>- федеральные законы, иные нормативно-правовые акты в сфере защиты персональных данных;</w:t>
      </w:r>
    </w:p>
    <w:p w:rsidR="008E6482" w:rsidRPr="00F83AF2" w:rsidRDefault="008E6482" w:rsidP="006F424D">
      <w:pPr>
        <w:pStyle w:val="a3"/>
        <w:adjustRightInd w:val="0"/>
        <w:snapToGrid w:val="0"/>
        <w:spacing w:after="120"/>
        <w:ind w:left="-567" w:right="142"/>
        <w:contextualSpacing w:val="0"/>
        <w:jc w:val="both"/>
        <w:rPr>
          <w:rFonts w:ascii="Georgia" w:hAnsi="Georgia" w:cs="Arial"/>
          <w:color w:val="000000" w:themeColor="text1"/>
        </w:rPr>
      </w:pPr>
      <w:r w:rsidRPr="00F83AF2">
        <w:rPr>
          <w:rFonts w:ascii="Georgia" w:hAnsi="Georgia" w:cs="Arial"/>
          <w:color w:val="000000" w:themeColor="text1"/>
        </w:rPr>
        <w:t>- согласия Пользователей на обработку их персональных данных, на обработку персональных данных, разрешенных для распространения.</w:t>
      </w:r>
    </w:p>
    <w:p w:rsidR="008E6482" w:rsidRPr="00F83AF2" w:rsidRDefault="008E6482" w:rsidP="002506B6">
      <w:pPr>
        <w:pStyle w:val="a3"/>
        <w:numPr>
          <w:ilvl w:val="1"/>
          <w:numId w:val="1"/>
        </w:numPr>
        <w:pBdr>
          <w:top w:val="nil"/>
          <w:left w:val="nil"/>
          <w:bottom w:val="nil"/>
          <w:right w:val="nil"/>
          <w:between w:val="nil"/>
        </w:pBdr>
        <w:adjustRightInd w:val="0"/>
        <w:snapToGrid w:val="0"/>
        <w:spacing w:after="120"/>
        <w:ind w:left="-567" w:right="117" w:firstLine="0"/>
        <w:contextualSpacing w:val="0"/>
        <w:jc w:val="both"/>
        <w:rPr>
          <w:rFonts w:ascii="Georgia" w:hAnsi="Georgia"/>
          <w:color w:val="000000" w:themeColor="text1"/>
        </w:rPr>
      </w:pPr>
      <w:r w:rsidRPr="00F83AF2">
        <w:rPr>
          <w:rFonts w:ascii="Georgia" w:hAnsi="Georgia"/>
          <w:color w:val="000000" w:themeColor="text1"/>
        </w:rPr>
        <w:t>Лицо, организующее и (или) осуществляющее обработку персональных данных, а также определяющее цели такой обработки, состав персональных данных, подлежащих обработке, действия (операции), совершаемые с персональными данными - Индивидуальный предприниматель</w:t>
      </w:r>
      <w:r w:rsidR="00E5005F" w:rsidRPr="00F83AF2">
        <w:rPr>
          <w:rFonts w:ascii="Georgia" w:hAnsi="Georgia" w:cs="Arial"/>
          <w:color w:val="000000" w:themeColor="text1"/>
        </w:rPr>
        <w:t xml:space="preserve"> Фаталиева </w:t>
      </w:r>
      <w:proofErr w:type="spellStart"/>
      <w:r w:rsidR="00E5005F" w:rsidRPr="00F83AF2">
        <w:rPr>
          <w:rFonts w:ascii="Georgia" w:hAnsi="Georgia" w:cs="Arial"/>
          <w:color w:val="000000" w:themeColor="text1"/>
        </w:rPr>
        <w:t>Сапият</w:t>
      </w:r>
      <w:proofErr w:type="spellEnd"/>
      <w:r w:rsidR="00E5005F" w:rsidRPr="00F83AF2">
        <w:rPr>
          <w:rFonts w:ascii="Georgia" w:hAnsi="Georgia" w:cs="Arial"/>
          <w:color w:val="000000" w:themeColor="text1"/>
        </w:rPr>
        <w:t xml:space="preserve"> </w:t>
      </w:r>
      <w:proofErr w:type="spellStart"/>
      <w:r w:rsidR="00E5005F" w:rsidRPr="00F83AF2">
        <w:rPr>
          <w:rFonts w:ascii="Georgia" w:hAnsi="Georgia" w:cs="Arial"/>
          <w:color w:val="000000" w:themeColor="text1"/>
        </w:rPr>
        <w:t>Башировна</w:t>
      </w:r>
      <w:proofErr w:type="spellEnd"/>
      <w:r w:rsidR="00E5005F" w:rsidRPr="00F83AF2">
        <w:rPr>
          <w:rFonts w:ascii="Georgia" w:hAnsi="Georgia" w:cs="Arial"/>
          <w:color w:val="000000" w:themeColor="text1"/>
        </w:rPr>
        <w:t xml:space="preserve">, </w:t>
      </w:r>
      <w:r w:rsidR="00E5005F" w:rsidRPr="00F83AF2">
        <w:rPr>
          <w:rFonts w:ascii="Georgia" w:eastAsia="Forum" w:hAnsi="Georgia" w:cs="Forum"/>
          <w:bCs/>
          <w:color w:val="000000" w:themeColor="text1"/>
        </w:rPr>
        <w:t>ИНН:</w:t>
      </w:r>
      <w:r w:rsidR="00E5005F" w:rsidRPr="00F83AF2">
        <w:rPr>
          <w:rFonts w:ascii="Georgia" w:hAnsi="Georgia"/>
          <w:color w:val="000000" w:themeColor="text1"/>
        </w:rPr>
        <w:t xml:space="preserve"> 056103219421</w:t>
      </w:r>
      <w:r w:rsidR="00E5005F" w:rsidRPr="00F83AF2">
        <w:rPr>
          <w:rFonts w:ascii="Georgia" w:eastAsia="Forum" w:hAnsi="Georgia" w:cs="Forum"/>
          <w:bCs/>
          <w:color w:val="000000" w:themeColor="text1"/>
        </w:rPr>
        <w:t>, ОГРНИП:</w:t>
      </w:r>
      <w:r w:rsidR="00E5005F" w:rsidRPr="00F83AF2">
        <w:rPr>
          <w:rFonts w:ascii="Georgia" w:hAnsi="Georgia" w:cs="Arial"/>
          <w:color w:val="000000" w:themeColor="text1"/>
          <w:shd w:val="clear" w:color="auto" w:fill="FFFFFF"/>
        </w:rPr>
        <w:t xml:space="preserve"> 315774600404153</w:t>
      </w:r>
      <w:r w:rsidRPr="00F83AF2">
        <w:rPr>
          <w:rFonts w:ascii="Georgia" w:hAnsi="Georgia"/>
          <w:bCs/>
          <w:color w:val="000000" w:themeColor="text1"/>
        </w:rPr>
        <w:t>.</w:t>
      </w:r>
    </w:p>
    <w:p w:rsidR="008E6482" w:rsidRPr="00F83AF2" w:rsidRDefault="008E6482" w:rsidP="002506B6">
      <w:pPr>
        <w:pStyle w:val="a3"/>
        <w:numPr>
          <w:ilvl w:val="1"/>
          <w:numId w:val="1"/>
        </w:numPr>
        <w:pBdr>
          <w:top w:val="nil"/>
          <w:left w:val="nil"/>
          <w:bottom w:val="nil"/>
          <w:right w:val="nil"/>
          <w:between w:val="nil"/>
        </w:pBdr>
        <w:adjustRightInd w:val="0"/>
        <w:snapToGrid w:val="0"/>
        <w:spacing w:after="120"/>
        <w:ind w:left="-567" w:right="117" w:firstLine="0"/>
        <w:contextualSpacing w:val="0"/>
        <w:jc w:val="both"/>
        <w:rPr>
          <w:rFonts w:ascii="Georgia" w:hAnsi="Georgia"/>
          <w:color w:val="000000" w:themeColor="text1"/>
        </w:rPr>
      </w:pPr>
      <w:r w:rsidRPr="00F83AF2">
        <w:rPr>
          <w:rFonts w:ascii="Georgia" w:hAnsi="Georgia"/>
          <w:color w:val="000000" w:themeColor="text1"/>
        </w:rPr>
        <w:t>Оператор осуществляет обработку персональных данных Субъектов персональных данных, т.е. совершает все действия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w:t>
      </w:r>
      <w:r w:rsidR="00C45CE4">
        <w:rPr>
          <w:rFonts w:ascii="Georgia" w:hAnsi="Georgia"/>
          <w:color w:val="000000" w:themeColor="text1"/>
        </w:rPr>
        <w:t xml:space="preserve"> данных</w:t>
      </w:r>
      <w:r w:rsidRPr="00F83AF2">
        <w:rPr>
          <w:rFonts w:ascii="Georgia" w:hAnsi="Georgia"/>
          <w:color w:val="000000" w:themeColor="text1"/>
        </w:rPr>
        <w:t>.</w:t>
      </w:r>
    </w:p>
    <w:p w:rsidR="008E6482" w:rsidRPr="00F83AF2" w:rsidRDefault="008E6482" w:rsidP="002506B6">
      <w:pPr>
        <w:pStyle w:val="a3"/>
        <w:numPr>
          <w:ilvl w:val="1"/>
          <w:numId w:val="1"/>
        </w:numPr>
        <w:pBdr>
          <w:top w:val="nil"/>
          <w:left w:val="nil"/>
          <w:bottom w:val="nil"/>
          <w:right w:val="nil"/>
          <w:between w:val="nil"/>
        </w:pBdr>
        <w:adjustRightInd w:val="0"/>
        <w:snapToGrid w:val="0"/>
        <w:spacing w:after="120"/>
        <w:ind w:left="-567" w:right="117" w:firstLine="0"/>
        <w:contextualSpacing w:val="0"/>
        <w:jc w:val="both"/>
        <w:rPr>
          <w:rFonts w:ascii="Georgia" w:hAnsi="Georgia"/>
          <w:color w:val="000000" w:themeColor="text1"/>
        </w:rPr>
      </w:pPr>
      <w:r w:rsidRPr="00F83AF2">
        <w:rPr>
          <w:rFonts w:ascii="Georgia" w:hAnsi="Georgia"/>
          <w:color w:val="000000" w:themeColor="text1"/>
        </w:rPr>
        <w:t xml:space="preserve">К обрабатываемым персональным данным Субъектов персональных данных в соответствии с настоящей Политикой относятся (далее – «Сведения»): </w:t>
      </w:r>
    </w:p>
    <w:p w:rsidR="008E6482" w:rsidRPr="00F83AF2" w:rsidRDefault="008E6482" w:rsidP="002506B6">
      <w:pPr>
        <w:pBdr>
          <w:top w:val="nil"/>
          <w:left w:val="nil"/>
          <w:bottom w:val="nil"/>
          <w:right w:val="nil"/>
          <w:between w:val="nil"/>
        </w:pBdr>
        <w:tabs>
          <w:tab w:val="left" w:pos="584"/>
        </w:tabs>
        <w:adjustRightInd w:val="0"/>
        <w:snapToGrid w:val="0"/>
        <w:spacing w:after="120"/>
        <w:ind w:left="-567" w:right="108"/>
        <w:jc w:val="both"/>
        <w:rPr>
          <w:rFonts w:ascii="Georgia" w:hAnsi="Georgia"/>
          <w:color w:val="000000" w:themeColor="text1"/>
          <w:sz w:val="22"/>
          <w:szCs w:val="22"/>
        </w:rPr>
      </w:pPr>
      <w:r w:rsidRPr="00F83AF2">
        <w:rPr>
          <w:rFonts w:ascii="Georgia" w:hAnsi="Georgia"/>
          <w:color w:val="000000" w:themeColor="text1"/>
          <w:sz w:val="22"/>
          <w:szCs w:val="22"/>
        </w:rPr>
        <w:t>- ФИО</w:t>
      </w:r>
      <w:r w:rsidR="00213530">
        <w:rPr>
          <w:rFonts w:ascii="Georgia" w:hAnsi="Georgia"/>
          <w:color w:val="000000" w:themeColor="text1"/>
          <w:sz w:val="22"/>
          <w:szCs w:val="22"/>
        </w:rPr>
        <w:t>;</w:t>
      </w:r>
    </w:p>
    <w:p w:rsidR="008E6482" w:rsidRPr="00F83AF2" w:rsidRDefault="008E6482" w:rsidP="002506B6">
      <w:pPr>
        <w:pBdr>
          <w:top w:val="nil"/>
          <w:left w:val="nil"/>
          <w:bottom w:val="nil"/>
          <w:right w:val="nil"/>
          <w:between w:val="nil"/>
        </w:pBdr>
        <w:tabs>
          <w:tab w:val="left" w:pos="584"/>
        </w:tabs>
        <w:adjustRightInd w:val="0"/>
        <w:snapToGrid w:val="0"/>
        <w:spacing w:after="120"/>
        <w:ind w:left="-567" w:right="108"/>
        <w:jc w:val="both"/>
        <w:rPr>
          <w:rFonts w:ascii="Georgia" w:hAnsi="Georgia"/>
          <w:color w:val="000000" w:themeColor="text1"/>
          <w:sz w:val="22"/>
          <w:szCs w:val="22"/>
        </w:rPr>
      </w:pPr>
      <w:r w:rsidRPr="00F83AF2">
        <w:rPr>
          <w:rFonts w:ascii="Georgia" w:hAnsi="Georgia"/>
          <w:color w:val="000000" w:themeColor="text1"/>
          <w:sz w:val="22"/>
          <w:szCs w:val="22"/>
        </w:rPr>
        <w:t>- номер контактного телефона</w:t>
      </w:r>
      <w:r w:rsidR="00213530">
        <w:rPr>
          <w:rFonts w:ascii="Georgia" w:hAnsi="Georgia"/>
          <w:color w:val="000000" w:themeColor="text1"/>
          <w:sz w:val="22"/>
          <w:szCs w:val="22"/>
        </w:rPr>
        <w:t>;</w:t>
      </w:r>
    </w:p>
    <w:p w:rsidR="008E6482" w:rsidRPr="00F83AF2" w:rsidRDefault="008E6482" w:rsidP="002506B6">
      <w:pPr>
        <w:pBdr>
          <w:top w:val="nil"/>
          <w:left w:val="nil"/>
          <w:bottom w:val="nil"/>
          <w:right w:val="nil"/>
          <w:between w:val="nil"/>
        </w:pBdr>
        <w:tabs>
          <w:tab w:val="left" w:pos="584"/>
        </w:tabs>
        <w:adjustRightInd w:val="0"/>
        <w:snapToGrid w:val="0"/>
        <w:spacing w:after="120"/>
        <w:ind w:left="-567" w:right="108"/>
        <w:jc w:val="both"/>
        <w:rPr>
          <w:rFonts w:ascii="Georgia" w:hAnsi="Georgia"/>
          <w:color w:val="000000" w:themeColor="text1"/>
          <w:sz w:val="22"/>
          <w:szCs w:val="22"/>
        </w:rPr>
      </w:pPr>
      <w:r w:rsidRPr="00F83AF2">
        <w:rPr>
          <w:rFonts w:ascii="Georgia" w:hAnsi="Georgia"/>
          <w:color w:val="000000" w:themeColor="text1"/>
          <w:sz w:val="22"/>
          <w:szCs w:val="22"/>
        </w:rPr>
        <w:t>- адрес электронной почты</w:t>
      </w:r>
      <w:r w:rsidR="00E5005F" w:rsidRPr="00F83AF2">
        <w:rPr>
          <w:rFonts w:ascii="Georgia" w:hAnsi="Georgia"/>
          <w:color w:val="000000" w:themeColor="text1"/>
          <w:sz w:val="22"/>
          <w:szCs w:val="22"/>
        </w:rPr>
        <w:t>;</w:t>
      </w:r>
    </w:p>
    <w:p w:rsidR="00E5005F" w:rsidRDefault="00E5005F" w:rsidP="002506B6">
      <w:pPr>
        <w:pBdr>
          <w:top w:val="nil"/>
          <w:left w:val="nil"/>
          <w:bottom w:val="nil"/>
          <w:right w:val="nil"/>
          <w:between w:val="nil"/>
        </w:pBdr>
        <w:tabs>
          <w:tab w:val="left" w:pos="584"/>
        </w:tabs>
        <w:adjustRightInd w:val="0"/>
        <w:snapToGrid w:val="0"/>
        <w:spacing w:after="120"/>
        <w:ind w:left="-567" w:right="108"/>
        <w:jc w:val="both"/>
        <w:rPr>
          <w:rFonts w:ascii="Georgia" w:hAnsi="Georgia"/>
          <w:color w:val="000000" w:themeColor="text1"/>
          <w:sz w:val="22"/>
          <w:szCs w:val="22"/>
        </w:rPr>
      </w:pPr>
      <w:r w:rsidRPr="00F83AF2">
        <w:rPr>
          <w:rFonts w:ascii="Georgia" w:hAnsi="Georgia"/>
          <w:color w:val="000000" w:themeColor="text1"/>
          <w:sz w:val="22"/>
          <w:szCs w:val="22"/>
        </w:rPr>
        <w:t xml:space="preserve">- адрес места </w:t>
      </w:r>
      <w:r w:rsidR="00B969AB" w:rsidRPr="00F83AF2">
        <w:rPr>
          <w:rFonts w:ascii="Georgia" w:hAnsi="Georgia"/>
          <w:color w:val="000000" w:themeColor="text1"/>
          <w:sz w:val="22"/>
          <w:szCs w:val="22"/>
        </w:rPr>
        <w:t>нахождения</w:t>
      </w:r>
      <w:r w:rsidR="00AB1EED">
        <w:rPr>
          <w:rFonts w:ascii="Georgia" w:hAnsi="Georgia"/>
          <w:color w:val="000000" w:themeColor="text1"/>
          <w:sz w:val="22"/>
          <w:szCs w:val="22"/>
        </w:rPr>
        <w:t>.</w:t>
      </w:r>
      <w:bookmarkStart w:id="0" w:name="_GoBack"/>
      <w:bookmarkEnd w:id="0"/>
    </w:p>
    <w:p w:rsidR="002506B6" w:rsidRPr="00F83AF2" w:rsidRDefault="002506B6" w:rsidP="002506B6">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2"/>
          <w:szCs w:val="22"/>
        </w:rPr>
      </w:pPr>
      <w:r w:rsidRPr="00F83AF2">
        <w:rPr>
          <w:rFonts w:ascii="Georgia" w:hAnsi="Georgia" w:cs="Arial"/>
          <w:color w:val="000000" w:themeColor="text1"/>
          <w:sz w:val="22"/>
          <w:szCs w:val="22"/>
        </w:rPr>
        <w:t>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506B6" w:rsidRPr="00F83AF2" w:rsidRDefault="002506B6" w:rsidP="002506B6">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2"/>
          <w:szCs w:val="22"/>
        </w:rPr>
      </w:pPr>
      <w:r w:rsidRPr="00F83AF2">
        <w:rPr>
          <w:rFonts w:ascii="Georgia" w:hAnsi="Georgia" w:cs="Arial"/>
          <w:color w:val="000000" w:themeColor="text1"/>
          <w:sz w:val="22"/>
          <w:szCs w:val="22"/>
        </w:rPr>
        <w:t>Субъект персональных данных имеет право на получение информации, касающейся обработки его персональных данных, в том числе содержащей:</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1) подтверждение факта обработки персональных данных оператором;</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2) правовые основания и цели обработки персональных данных;</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3) цели и применяемые оператором способы обработки персональных данных;</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w:t>
      </w:r>
      <w:r w:rsidR="00600165" w:rsidRPr="00F83AF2">
        <w:rPr>
          <w:rFonts w:ascii="Georgia" w:hAnsi="Georgia" w:cs="Arial"/>
          <w:color w:val="000000" w:themeColor="text1"/>
          <w:sz w:val="22"/>
          <w:szCs w:val="22"/>
        </w:rPr>
        <w:t xml:space="preserve"> федерального закона;</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6) сроки обработки персональных данных, в том числе сроки их хранения;</w:t>
      </w:r>
    </w:p>
    <w:p w:rsidR="002506B6" w:rsidRPr="00F83AF2" w:rsidRDefault="00600165"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7</w:t>
      </w:r>
      <w:r w:rsidR="002506B6" w:rsidRPr="00F83AF2">
        <w:rPr>
          <w:rFonts w:ascii="Georgia" w:hAnsi="Georgia" w:cs="Arial"/>
          <w:color w:val="000000" w:themeColor="text1"/>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506B6" w:rsidRPr="00F83AF2" w:rsidRDefault="00600165"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8</w:t>
      </w:r>
      <w:r w:rsidR="002506B6" w:rsidRPr="00F83AF2">
        <w:rPr>
          <w:rFonts w:ascii="Georgia" w:hAnsi="Georgia" w:cs="Arial"/>
          <w:color w:val="000000" w:themeColor="text1"/>
          <w:sz w:val="22"/>
          <w:szCs w:val="22"/>
        </w:rPr>
        <w:t>) иные сведения, предусмотренные Федеральным законом «О персональных данных» или другими федеральными законами.</w:t>
      </w:r>
    </w:p>
    <w:p w:rsidR="002506B6" w:rsidRPr="00F83AF2" w:rsidRDefault="002506B6" w:rsidP="002506B6">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2"/>
          <w:szCs w:val="22"/>
        </w:rPr>
      </w:pPr>
      <w:r w:rsidRPr="00F83AF2">
        <w:rPr>
          <w:rFonts w:ascii="Georgia" w:hAnsi="Georgia" w:cs="Arial"/>
          <w:color w:val="000000" w:themeColor="text1"/>
          <w:sz w:val="22"/>
          <w:szCs w:val="22"/>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w:t>
      </w:r>
      <w:r w:rsidR="00600165" w:rsidRPr="00F83AF2">
        <w:rPr>
          <w:rFonts w:ascii="Georgia" w:hAnsi="Georgia" w:cs="Arial"/>
          <w:color w:val="000000" w:themeColor="text1"/>
          <w:sz w:val="22"/>
          <w:szCs w:val="22"/>
        </w:rPr>
        <w:t xml:space="preserve"> </w:t>
      </w:r>
      <w:r w:rsidRPr="00F83AF2">
        <w:rPr>
          <w:rFonts w:ascii="Georgia" w:hAnsi="Georgia" w:cs="Arial"/>
          <w:color w:val="000000" w:themeColor="text1"/>
          <w:sz w:val="22"/>
          <w:szCs w:val="22"/>
        </w:rPr>
        <w:t>или не являются необходимыми для заявленной цели обработки, а также принимать предусмотренные законом меры по защите своих прав.</w:t>
      </w:r>
    </w:p>
    <w:p w:rsidR="002506B6" w:rsidRPr="00F83AF2" w:rsidRDefault="002506B6" w:rsidP="002506B6">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2"/>
          <w:szCs w:val="22"/>
        </w:rPr>
      </w:pPr>
      <w:r w:rsidRPr="00F83AF2">
        <w:rPr>
          <w:rFonts w:ascii="Georgia" w:hAnsi="Georgia" w:cs="Arial"/>
          <w:color w:val="000000" w:themeColor="text1"/>
          <w:sz w:val="22"/>
          <w:szCs w:val="22"/>
        </w:rPr>
        <w:t>Оператор персональных данных вправе:</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отстаивать свои интересы в суде;</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отказывать в предоставлении персональных данных в случаях, предусмотренных законодательством;</w:t>
      </w:r>
    </w:p>
    <w:p w:rsidR="002506B6" w:rsidRPr="00F83AF2" w:rsidRDefault="002506B6" w:rsidP="002506B6">
      <w:pPr>
        <w:pStyle w:val="s1"/>
        <w:shd w:val="clear" w:color="auto" w:fill="FFFFFF"/>
        <w:adjustRightInd w:val="0"/>
        <w:snapToGrid w:val="0"/>
        <w:spacing w:before="0" w:beforeAutospacing="0" w:after="120" w:afterAutospacing="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использовать персональные данные субъекта без его согласия в случаях, предусмотренных законодательством.</w:t>
      </w:r>
    </w:p>
    <w:p w:rsidR="00600165" w:rsidRPr="00F83AF2" w:rsidRDefault="002506B6" w:rsidP="00600165">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2"/>
          <w:szCs w:val="22"/>
        </w:rPr>
      </w:pPr>
      <w:r w:rsidRPr="00F83AF2">
        <w:rPr>
          <w:rFonts w:ascii="Georgia" w:hAnsi="Georgia" w:cs="Arial"/>
          <w:color w:val="000000" w:themeColor="text1"/>
          <w:sz w:val="22"/>
          <w:szCs w:val="22"/>
        </w:rPr>
        <w:t>При сборе персональных данных оператор обязан предоставить субъекту персональных данных по его просьбе информацию,</w:t>
      </w:r>
      <w:r w:rsidR="00600165" w:rsidRPr="00F83AF2">
        <w:rPr>
          <w:rFonts w:ascii="Georgia" w:hAnsi="Georgia" w:cs="Arial"/>
          <w:color w:val="000000" w:themeColor="text1"/>
          <w:sz w:val="22"/>
          <w:szCs w:val="22"/>
        </w:rPr>
        <w:t xml:space="preserve"> указанную в п. 2.8. Политики.</w:t>
      </w:r>
    </w:p>
    <w:p w:rsidR="008E6482" w:rsidRPr="00F83AF2" w:rsidRDefault="008E6482" w:rsidP="00600165">
      <w:pPr>
        <w:pStyle w:val="s1"/>
        <w:numPr>
          <w:ilvl w:val="1"/>
          <w:numId w:val="1"/>
        </w:numPr>
        <w:shd w:val="clear" w:color="auto" w:fill="FFFFFF"/>
        <w:adjustRightInd w:val="0"/>
        <w:snapToGrid w:val="0"/>
        <w:spacing w:before="0" w:beforeAutospacing="0" w:after="120" w:afterAutospacing="0"/>
        <w:ind w:left="-567" w:firstLine="0"/>
        <w:jc w:val="both"/>
        <w:rPr>
          <w:rFonts w:ascii="Georgia" w:hAnsi="Georgia" w:cs="Arial"/>
          <w:color w:val="000000" w:themeColor="text1"/>
          <w:sz w:val="21"/>
          <w:szCs w:val="21"/>
        </w:rPr>
      </w:pPr>
      <w:r w:rsidRPr="00F83AF2">
        <w:rPr>
          <w:rFonts w:ascii="Georgia" w:hAnsi="Georgia" w:cs="Arial"/>
          <w:color w:val="000000" w:themeColor="text1"/>
          <w:sz w:val="22"/>
          <w:szCs w:val="22"/>
        </w:rPr>
        <w:t>Назначением Политики является:</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четкое и неукоснительное соблюдение требований законодательства Российской Федерации в области персональных данных;</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исключение несанкционированных действий любых третьих лиц по Обработке;</w:t>
      </w:r>
    </w:p>
    <w:p w:rsidR="008E6482" w:rsidRPr="00F83AF2" w:rsidRDefault="008E6482" w:rsidP="002506B6">
      <w:pPr>
        <w:pBdr>
          <w:top w:val="nil"/>
          <w:left w:val="nil"/>
          <w:bottom w:val="nil"/>
          <w:right w:val="nil"/>
          <w:between w:val="nil"/>
        </w:pBdr>
        <w:tabs>
          <w:tab w:val="left" w:pos="539"/>
        </w:tabs>
        <w:adjustRightInd w:val="0"/>
        <w:snapToGrid w:val="0"/>
        <w:spacing w:after="120"/>
        <w:ind w:left="-567" w:right="118"/>
        <w:jc w:val="both"/>
        <w:rPr>
          <w:rFonts w:ascii="Georgia" w:hAnsi="Georgia" w:cs="Arial"/>
          <w:color w:val="000000" w:themeColor="text1"/>
          <w:sz w:val="22"/>
          <w:szCs w:val="22"/>
        </w:rPr>
      </w:pPr>
      <w:r w:rsidRPr="00F83AF2">
        <w:rPr>
          <w:rFonts w:ascii="Georgia" w:hAnsi="Georgia" w:cs="Arial"/>
          <w:color w:val="000000" w:themeColor="text1"/>
          <w:sz w:val="22"/>
          <w:szCs w:val="22"/>
        </w:rPr>
        <w:t>- предотвращение возникновения возможной угрозы безопасности Пользователей.</w:t>
      </w:r>
    </w:p>
    <w:p w:rsidR="008E6482" w:rsidRPr="00F83AF2" w:rsidRDefault="008E6482" w:rsidP="002506B6">
      <w:pPr>
        <w:pBdr>
          <w:top w:val="nil"/>
          <w:left w:val="nil"/>
          <w:bottom w:val="nil"/>
          <w:right w:val="nil"/>
          <w:between w:val="nil"/>
        </w:pBdr>
        <w:tabs>
          <w:tab w:val="left" w:pos="539"/>
        </w:tabs>
        <w:adjustRightInd w:val="0"/>
        <w:snapToGrid w:val="0"/>
        <w:spacing w:after="120"/>
        <w:ind w:left="-567" w:right="118"/>
        <w:jc w:val="both"/>
        <w:rPr>
          <w:rFonts w:ascii="Georgia" w:hAnsi="Georgia" w:cs="Arial"/>
          <w:color w:val="000000" w:themeColor="text1"/>
          <w:sz w:val="22"/>
          <w:szCs w:val="22"/>
        </w:rPr>
      </w:pPr>
      <w:r w:rsidRPr="00F83AF2">
        <w:rPr>
          <w:rFonts w:ascii="Georgia" w:hAnsi="Georgia" w:cs="Arial"/>
          <w:color w:val="000000" w:themeColor="text1"/>
          <w:sz w:val="22"/>
          <w:szCs w:val="22"/>
        </w:rPr>
        <w:t>2.8. Пользователь соглашается с условиями Политики при сообщении своих Персональных данных с помощью форм на Сайте или направлением согласия с помощью мессенджеров или электронной почты.</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olor w:val="000000" w:themeColor="text1"/>
          <w:sz w:val="22"/>
          <w:szCs w:val="22"/>
        </w:rPr>
        <w:t xml:space="preserve">2.9. Политика может быть изменена в ходе её периодического пересмотра, а также в случае изменения действующего законодательства Российской Федерации в области персональных данных. </w:t>
      </w:r>
      <w:r w:rsidRPr="00F83AF2">
        <w:rPr>
          <w:rFonts w:ascii="Georgia" w:hAnsi="Georgia" w:cs="Arial"/>
          <w:color w:val="000000" w:themeColor="text1"/>
          <w:sz w:val="22"/>
          <w:szCs w:val="22"/>
        </w:rPr>
        <w:t>Если Пользователь после внесения изменений в Политику продолжил использовать Сайт, то считается, что он ознакомился и согласен с Политикой в новой редакции.</w:t>
      </w:r>
    </w:p>
    <w:p w:rsidR="008E6482" w:rsidRPr="00F83AF2" w:rsidRDefault="008E6482" w:rsidP="002506B6">
      <w:pPr>
        <w:pStyle w:val="a3"/>
        <w:numPr>
          <w:ilvl w:val="1"/>
          <w:numId w:val="4"/>
        </w:numPr>
        <w:pBdr>
          <w:top w:val="nil"/>
          <w:left w:val="nil"/>
          <w:bottom w:val="nil"/>
          <w:right w:val="nil"/>
          <w:between w:val="nil"/>
        </w:pBdr>
        <w:tabs>
          <w:tab w:val="left" w:pos="539"/>
        </w:tabs>
        <w:adjustRightInd w:val="0"/>
        <w:snapToGrid w:val="0"/>
        <w:spacing w:after="120"/>
        <w:ind w:left="-567" w:right="118" w:firstLine="0"/>
        <w:contextualSpacing w:val="0"/>
        <w:jc w:val="both"/>
        <w:rPr>
          <w:rFonts w:ascii="Georgia" w:hAnsi="Georgia"/>
          <w:color w:val="000000" w:themeColor="text1"/>
        </w:rPr>
      </w:pPr>
      <w:r w:rsidRPr="00F83AF2">
        <w:rPr>
          <w:rFonts w:ascii="Georgia" w:hAnsi="Georgia"/>
          <w:color w:val="000000" w:themeColor="text1"/>
        </w:rPr>
        <w:t>Обеспечение ознакомления с настоящей Политикой реализуется путём посещения сайта Оператора по адресу:</w:t>
      </w:r>
      <w:r w:rsidR="002062ED">
        <w:rPr>
          <w:rFonts w:ascii="Georgia" w:hAnsi="Georgia"/>
          <w:color w:val="000000" w:themeColor="text1"/>
        </w:rPr>
        <w:t xml:space="preserve"> </w:t>
      </w:r>
      <w:r w:rsidR="002062ED" w:rsidRPr="002062ED">
        <w:rPr>
          <w:rFonts w:ascii="Georgia" w:eastAsiaTheme="minorHAnsi" w:hAnsi="Georgia" w:cs="Helvetica Neue"/>
          <w:lang w:eastAsia="en-US"/>
        </w:rPr>
        <w:t>https://rainbowresale.ru/</w:t>
      </w:r>
      <w:r w:rsidRPr="00F83AF2">
        <w:rPr>
          <w:rFonts w:ascii="Georgia" w:hAnsi="Georgia"/>
          <w:color w:val="000000" w:themeColor="text1"/>
        </w:rPr>
        <w:t>.</w:t>
      </w:r>
    </w:p>
    <w:p w:rsidR="008E6482" w:rsidRPr="00F83AF2" w:rsidRDefault="008E6482" w:rsidP="0072655D">
      <w:pPr>
        <w:pBdr>
          <w:top w:val="nil"/>
          <w:left w:val="nil"/>
          <w:bottom w:val="nil"/>
          <w:right w:val="nil"/>
          <w:between w:val="nil"/>
        </w:pBdr>
        <w:tabs>
          <w:tab w:val="left" w:pos="554"/>
        </w:tabs>
        <w:adjustRightInd w:val="0"/>
        <w:snapToGrid w:val="0"/>
        <w:spacing w:after="120"/>
        <w:ind w:left="-567" w:right="109"/>
        <w:jc w:val="both"/>
        <w:rPr>
          <w:rFonts w:ascii="Georgia" w:hAnsi="Georgia"/>
          <w:color w:val="000000" w:themeColor="text1"/>
          <w:sz w:val="22"/>
          <w:szCs w:val="22"/>
          <w:highlight w:val="yellow"/>
        </w:rPr>
      </w:pPr>
    </w:p>
    <w:p w:rsidR="008E6482" w:rsidRPr="00F83AF2" w:rsidRDefault="008E6482" w:rsidP="0072655D">
      <w:pPr>
        <w:pStyle w:val="a3"/>
        <w:numPr>
          <w:ilvl w:val="0"/>
          <w:numId w:val="4"/>
        </w:numPr>
        <w:adjustRightInd w:val="0"/>
        <w:snapToGrid w:val="0"/>
        <w:spacing w:after="120"/>
        <w:ind w:left="-567" w:firstLine="0"/>
        <w:jc w:val="both"/>
        <w:rPr>
          <w:rFonts w:ascii="Georgia" w:hAnsi="Georgia" w:cs="Arial"/>
          <w:b/>
          <w:bCs/>
          <w:color w:val="000000" w:themeColor="text1"/>
        </w:rPr>
      </w:pPr>
      <w:r w:rsidRPr="00F83AF2">
        <w:rPr>
          <w:rFonts w:ascii="Georgia" w:hAnsi="Georgia" w:cs="Arial"/>
          <w:b/>
          <w:bCs/>
          <w:color w:val="000000" w:themeColor="text1"/>
        </w:rPr>
        <w:t>ПРИНЦИПЫ ОБРАБОТКИ ПЕРСОНАЛЬНЫХ ДАННЫХ</w:t>
      </w:r>
    </w:p>
    <w:p w:rsidR="00E5005F"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3.1. Оператор обрабатывает Персональные данные на основе следующих принципов:</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xml:space="preserve">- законная и справедливая основа </w:t>
      </w:r>
      <w:r w:rsidR="00213530">
        <w:rPr>
          <w:rFonts w:ascii="Georgia" w:hAnsi="Georgia" w:cs="Arial"/>
          <w:color w:val="000000" w:themeColor="text1"/>
          <w:sz w:val="22"/>
          <w:szCs w:val="22"/>
        </w:rPr>
        <w:t>О</w:t>
      </w:r>
      <w:r w:rsidRPr="00F83AF2">
        <w:rPr>
          <w:rFonts w:ascii="Georgia" w:hAnsi="Georgia" w:cs="Arial"/>
          <w:color w:val="000000" w:themeColor="text1"/>
          <w:sz w:val="22"/>
          <w:szCs w:val="22"/>
        </w:rPr>
        <w:t>бработки;</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обработка в соответствии с конкретными, заранее определенными и законными целями;</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w:t>
      </w:r>
      <w:r w:rsidR="00783BEC">
        <w:rPr>
          <w:rFonts w:ascii="Georgia" w:hAnsi="Georgia" w:cs="Arial"/>
          <w:color w:val="000000" w:themeColor="text1"/>
          <w:sz w:val="22"/>
          <w:szCs w:val="22"/>
        </w:rPr>
        <w:t xml:space="preserve"> </w:t>
      </w:r>
      <w:r w:rsidRPr="00F83AF2">
        <w:rPr>
          <w:rFonts w:ascii="Georgia" w:hAnsi="Georgia" w:cs="Arial"/>
          <w:color w:val="000000" w:themeColor="text1"/>
          <w:sz w:val="22"/>
          <w:szCs w:val="22"/>
        </w:rPr>
        <w:t>недопущение объединения баз данных, содержащих Персональные данные, Обработка которых осуществляется в целях, несовместимых между собой;</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соответствие содержания и объема Персональных данных заявленным целям Обработки;</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точность, достаточность, актуальность и достоверность Персональных данных;</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законность технических мер, направленных на Обработку;</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разумность и целесообразность Обработки;</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хранение Персональных данных не дольше, чем этого требуют цели Обработки, если срок хранения не установлен Законом, договором, стороной которого является Пользователь;</w:t>
      </w:r>
    </w:p>
    <w:p w:rsidR="008E6482" w:rsidRPr="00F83AF2" w:rsidRDefault="008E6482" w:rsidP="002506B6">
      <w:pPr>
        <w:adjustRightInd w:val="0"/>
        <w:snapToGrid w:val="0"/>
        <w:spacing w:after="120"/>
        <w:ind w:left="-567"/>
        <w:jc w:val="both"/>
        <w:rPr>
          <w:rFonts w:ascii="Georgia" w:hAnsi="Georgia" w:cs="Arial"/>
          <w:color w:val="000000" w:themeColor="text1"/>
          <w:sz w:val="22"/>
          <w:szCs w:val="22"/>
        </w:rPr>
      </w:pPr>
      <w:r w:rsidRPr="00F83AF2">
        <w:rPr>
          <w:rFonts w:ascii="Georgia" w:hAnsi="Georgia" w:cs="Arial"/>
          <w:color w:val="000000" w:themeColor="text1"/>
          <w:sz w:val="22"/>
          <w:szCs w:val="22"/>
        </w:rPr>
        <w:t>- уничтожение или обезличивание Персональных данных по достижении целей Обработки или в случае утраты необходимости в их достижении, если иное не предусмотрено Законом.</w:t>
      </w:r>
    </w:p>
    <w:p w:rsidR="008E6482" w:rsidRPr="00F83AF2" w:rsidRDefault="008E6482" w:rsidP="002506B6">
      <w:pPr>
        <w:pStyle w:val="1"/>
        <w:adjustRightInd w:val="0"/>
        <w:snapToGrid w:val="0"/>
        <w:spacing w:after="120"/>
        <w:ind w:left="-567"/>
        <w:rPr>
          <w:rFonts w:ascii="Georgia" w:hAnsi="Georgia"/>
          <w:color w:val="000000" w:themeColor="text1"/>
          <w:highlight w:val="yellow"/>
        </w:rPr>
      </w:pPr>
    </w:p>
    <w:p w:rsidR="008E6482" w:rsidRPr="00F83AF2" w:rsidRDefault="008E6482" w:rsidP="002506B6">
      <w:pPr>
        <w:pStyle w:val="1"/>
        <w:numPr>
          <w:ilvl w:val="0"/>
          <w:numId w:val="4"/>
        </w:numPr>
        <w:adjustRightInd w:val="0"/>
        <w:snapToGrid w:val="0"/>
        <w:spacing w:after="120"/>
        <w:ind w:left="-567" w:firstLine="0"/>
        <w:rPr>
          <w:rFonts w:ascii="Georgia" w:hAnsi="Georgia"/>
          <w:color w:val="000000" w:themeColor="text1"/>
        </w:rPr>
      </w:pPr>
      <w:r w:rsidRPr="00F83AF2">
        <w:rPr>
          <w:rFonts w:ascii="Georgia" w:hAnsi="Georgia"/>
          <w:color w:val="000000" w:themeColor="text1"/>
        </w:rPr>
        <w:t xml:space="preserve">ЦЕЛИ СБОРА </w:t>
      </w:r>
      <w:r w:rsidR="000D0B86">
        <w:rPr>
          <w:rFonts w:ascii="Georgia" w:hAnsi="Georgia"/>
          <w:color w:val="000000" w:themeColor="text1"/>
        </w:rPr>
        <w:t xml:space="preserve">И ОБРАБОТКИ </w:t>
      </w:r>
      <w:r w:rsidRPr="00F83AF2">
        <w:rPr>
          <w:rFonts w:ascii="Georgia" w:hAnsi="Georgia"/>
          <w:color w:val="000000" w:themeColor="text1"/>
        </w:rPr>
        <w:t>ПЕРСОНАЛЬНЫХ ДАННЫХ</w:t>
      </w:r>
    </w:p>
    <w:p w:rsidR="00E5005F" w:rsidRPr="00F83AF2" w:rsidRDefault="00E5005F" w:rsidP="002506B6">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s="Arial"/>
          <w:color w:val="000000" w:themeColor="text1"/>
          <w:shd w:val="clear" w:color="auto" w:fill="FFFFFF"/>
        </w:rPr>
        <w:t>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8E6482" w:rsidRPr="00F83AF2" w:rsidRDefault="008E6482" w:rsidP="00663CE5">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Целями сбора</w:t>
      </w:r>
      <w:r w:rsidR="00663CE5">
        <w:rPr>
          <w:rFonts w:ascii="Georgia" w:hAnsi="Georgia"/>
          <w:color w:val="000000" w:themeColor="text1"/>
        </w:rPr>
        <w:t xml:space="preserve"> и обработки</w:t>
      </w:r>
      <w:r w:rsidRPr="00F83AF2">
        <w:rPr>
          <w:rFonts w:ascii="Georgia" w:hAnsi="Georgia"/>
          <w:color w:val="000000" w:themeColor="text1"/>
        </w:rPr>
        <w:t xml:space="preserve"> персональных данных Субъектов персональных данных являются:</w:t>
      </w:r>
    </w:p>
    <w:p w:rsidR="002062ED" w:rsidRPr="002062ED" w:rsidRDefault="00E5005F" w:rsidP="00663CE5">
      <w:pPr>
        <w:pStyle w:val="a3"/>
        <w:numPr>
          <w:ilvl w:val="0"/>
          <w:numId w:val="3"/>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ind w:left="-567" w:firstLine="0"/>
        <w:contextualSpacing w:val="0"/>
        <w:rPr>
          <w:rFonts w:ascii="Georgia" w:eastAsiaTheme="minorHAnsi" w:hAnsi="Georgia" w:cs="Helvetica Neue"/>
          <w:lang w:eastAsia="en-US"/>
        </w:rPr>
      </w:pPr>
      <w:r w:rsidRPr="002062ED">
        <w:rPr>
          <w:rFonts w:ascii="Georgia" w:hAnsi="Georgia"/>
          <w:color w:val="000000" w:themeColor="text1"/>
        </w:rPr>
        <w:t>регистраци</w:t>
      </w:r>
      <w:r w:rsidR="001D7DCC" w:rsidRPr="002062ED">
        <w:rPr>
          <w:rFonts w:ascii="Georgia" w:hAnsi="Georgia"/>
          <w:color w:val="000000" w:themeColor="text1"/>
        </w:rPr>
        <w:t>я</w:t>
      </w:r>
      <w:r w:rsidRPr="002062ED">
        <w:rPr>
          <w:rFonts w:ascii="Georgia" w:hAnsi="Georgia"/>
          <w:color w:val="000000" w:themeColor="text1"/>
        </w:rPr>
        <w:t xml:space="preserve"> </w:t>
      </w:r>
      <w:r w:rsidR="001D7DCC" w:rsidRPr="002062ED">
        <w:rPr>
          <w:rFonts w:ascii="Georgia" w:hAnsi="Georgia"/>
          <w:color w:val="000000" w:themeColor="text1"/>
        </w:rPr>
        <w:t>на сайте Оператора,</w:t>
      </w:r>
      <w:r w:rsidRPr="002062ED">
        <w:rPr>
          <w:rFonts w:ascii="Georgia" w:hAnsi="Georgia"/>
          <w:color w:val="000000" w:themeColor="text1"/>
        </w:rPr>
        <w:t xml:space="preserve"> </w:t>
      </w:r>
      <w:r w:rsidR="008E6482" w:rsidRPr="002062ED">
        <w:rPr>
          <w:rFonts w:ascii="Georgia" w:hAnsi="Georgia"/>
          <w:color w:val="000000" w:themeColor="text1"/>
        </w:rPr>
        <w:t>расположенно</w:t>
      </w:r>
      <w:r w:rsidR="00137068" w:rsidRPr="002062ED">
        <w:rPr>
          <w:rFonts w:ascii="Georgia" w:hAnsi="Georgia"/>
          <w:color w:val="000000" w:themeColor="text1"/>
        </w:rPr>
        <w:t>м</w:t>
      </w:r>
      <w:r w:rsidR="008E6482" w:rsidRPr="002062ED">
        <w:rPr>
          <w:rFonts w:ascii="Georgia" w:hAnsi="Georgia"/>
          <w:color w:val="000000" w:themeColor="text1"/>
        </w:rPr>
        <w:t xml:space="preserve"> по адресу:</w:t>
      </w:r>
      <w:r w:rsidR="002062ED" w:rsidRPr="002062ED">
        <w:rPr>
          <w:rFonts w:ascii="Georgia" w:eastAsiaTheme="minorHAnsi" w:hAnsi="Georgia" w:cs="Helvetica Neue"/>
          <w:lang w:eastAsia="en-US"/>
        </w:rPr>
        <w:t xml:space="preserve"> https://rainbowresale.ru/</w:t>
      </w:r>
      <w:r w:rsidR="002062ED">
        <w:rPr>
          <w:rFonts w:ascii="Georgia" w:eastAsiaTheme="minorHAnsi" w:hAnsi="Georgia" w:cs="Helvetica Neue"/>
          <w:lang w:eastAsia="en-US"/>
        </w:rPr>
        <w:t>;</w:t>
      </w:r>
    </w:p>
    <w:p w:rsidR="008E6482" w:rsidRPr="00F83AF2" w:rsidRDefault="008E6482" w:rsidP="00663CE5">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установление Оператором с субъектом персональных данных обратной связи, в том числе направление уведомлений, запросов, жалоб, касающихся использования сайта, оказания услуг;</w:t>
      </w:r>
    </w:p>
    <w:p w:rsidR="008E6482" w:rsidRPr="00F83AF2" w:rsidRDefault="008E6482"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идентификация субъекта персональных данных;</w:t>
      </w:r>
    </w:p>
    <w:p w:rsidR="008E6482" w:rsidRPr="00F83AF2" w:rsidRDefault="008E6482"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заключение</w:t>
      </w:r>
      <w:r w:rsidR="001D7DCC" w:rsidRPr="00F83AF2">
        <w:rPr>
          <w:rFonts w:ascii="Georgia" w:hAnsi="Georgia"/>
          <w:color w:val="000000" w:themeColor="text1"/>
        </w:rPr>
        <w:t>, исполнение и прекращение</w:t>
      </w:r>
      <w:r w:rsidRPr="00F83AF2">
        <w:rPr>
          <w:rFonts w:ascii="Georgia" w:hAnsi="Georgia"/>
          <w:color w:val="000000" w:themeColor="text1"/>
        </w:rPr>
        <w:t xml:space="preserve"> </w:t>
      </w:r>
      <w:r w:rsidR="001D7DCC" w:rsidRPr="00F83AF2">
        <w:rPr>
          <w:rFonts w:ascii="Georgia" w:hAnsi="Georgia"/>
          <w:color w:val="000000" w:themeColor="text1"/>
        </w:rPr>
        <w:t>гражданско-правовых договоров</w:t>
      </w:r>
      <w:r w:rsidRPr="00F83AF2">
        <w:rPr>
          <w:rFonts w:ascii="Georgia" w:hAnsi="Georgia"/>
          <w:color w:val="000000" w:themeColor="text1"/>
        </w:rPr>
        <w:t>;</w:t>
      </w:r>
    </w:p>
    <w:p w:rsidR="008E6482" w:rsidRPr="00F83AF2" w:rsidRDefault="008E6482"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подтверждение достоверности и полноты персональных данных, предоставленных Субъектом персональных данных;</w:t>
      </w:r>
    </w:p>
    <w:p w:rsidR="008E6482" w:rsidRPr="00F83AF2" w:rsidRDefault="008E6482"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информирование Пользователя посредством отправки электронных писем;</w:t>
      </w:r>
    </w:p>
    <w:p w:rsidR="008E6482" w:rsidRDefault="008E6482"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направление Пользователю уведомления о новых продуктах и услугах, специальных предложениях</w:t>
      </w:r>
      <w:r w:rsidR="00663CE5">
        <w:rPr>
          <w:rFonts w:ascii="Georgia" w:hAnsi="Georgia"/>
          <w:color w:val="000000" w:themeColor="text1"/>
        </w:rPr>
        <w:t>;</w:t>
      </w:r>
    </w:p>
    <w:p w:rsidR="00663CE5" w:rsidRDefault="00663CE5"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Pr>
          <w:rFonts w:ascii="Georgia" w:hAnsi="Georgia"/>
          <w:color w:val="000000" w:themeColor="text1"/>
        </w:rPr>
        <w:t>предотвращения, расследования и/или принятия мер в отношении незаконных действий и нарушений условий пользования Сайтом Оператора;</w:t>
      </w:r>
    </w:p>
    <w:p w:rsidR="00663CE5" w:rsidRDefault="00663CE5"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Pr>
          <w:rFonts w:ascii="Georgia" w:hAnsi="Georgia"/>
          <w:color w:val="000000" w:themeColor="text1"/>
        </w:rPr>
        <w:t>для обнаружения и устранения технических проблем, связанных с использованием Сайта;</w:t>
      </w:r>
    </w:p>
    <w:p w:rsidR="00663CE5" w:rsidRPr="00F83AF2" w:rsidRDefault="00663CE5" w:rsidP="002506B6">
      <w:pPr>
        <w:pStyle w:val="a3"/>
        <w:numPr>
          <w:ilvl w:val="0"/>
          <w:numId w:val="3"/>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Pr>
          <w:rFonts w:ascii="Georgia" w:hAnsi="Georgia"/>
          <w:color w:val="000000" w:themeColor="text1"/>
        </w:rPr>
        <w:t>иных целей в соответствие с действующим законодательством РФ.</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Персональные данные могут быть использованы для иных целей в случае, если они являются обязательными согласно законодательству Российской Федерации.</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Обработке подлежат только те персональные данные, которые отвечают целям их обработки. Не допускается обработка персональных данных, несовместимая с целями сбора персональных данных.</w:t>
      </w:r>
    </w:p>
    <w:p w:rsidR="008E6482" w:rsidRPr="00F83AF2" w:rsidRDefault="008E6482" w:rsidP="002506B6">
      <w:pPr>
        <w:numPr>
          <w:ilvl w:val="1"/>
          <w:numId w:val="5"/>
        </w:numPr>
        <w:pBdr>
          <w:top w:val="nil"/>
          <w:left w:val="nil"/>
          <w:bottom w:val="nil"/>
          <w:right w:val="nil"/>
          <w:between w:val="nil"/>
        </w:pBdr>
        <w:tabs>
          <w:tab w:val="left" w:pos="0"/>
        </w:tabs>
        <w:adjustRightInd w:val="0"/>
        <w:snapToGrid w:val="0"/>
        <w:spacing w:after="120"/>
        <w:ind w:left="-567" w:right="115" w:firstLine="0"/>
        <w:jc w:val="both"/>
        <w:rPr>
          <w:rFonts w:ascii="Georgia" w:hAnsi="Georgia"/>
          <w:color w:val="000000" w:themeColor="text1"/>
          <w:sz w:val="22"/>
          <w:szCs w:val="22"/>
        </w:rPr>
      </w:pPr>
      <w:r w:rsidRPr="00F83AF2">
        <w:rPr>
          <w:rFonts w:ascii="Georgia" w:hAnsi="Georgia"/>
          <w:color w:val="000000" w:themeColor="text1"/>
          <w:sz w:val="22"/>
          <w:szCs w:val="22"/>
        </w:rPr>
        <w:t>Пользователь всегда может отказаться от получения информационных и (или) рекламных сообщений, направив Оператору письмо на адрес электронной почты:</w:t>
      </w:r>
      <w:r w:rsidR="002506B6" w:rsidRPr="00F83AF2">
        <w:rPr>
          <w:rFonts w:ascii="Georgia" w:hAnsi="Georgia"/>
          <w:color w:val="000000" w:themeColor="text1"/>
          <w:sz w:val="22"/>
          <w:szCs w:val="22"/>
        </w:rPr>
        <w:t xml:space="preserve"> </w:t>
      </w:r>
      <w:hyperlink r:id="rId5" w:history="1">
        <w:r w:rsidR="002506B6" w:rsidRPr="00F83AF2">
          <w:rPr>
            <w:rStyle w:val="a4"/>
            <w:rFonts w:ascii="Georgia" w:eastAsiaTheme="minorHAnsi" w:hAnsi="Georgia" w:cs="Helvetica Neue"/>
            <w:color w:val="000000" w:themeColor="text1"/>
            <w:position w:val="0"/>
            <w:sz w:val="22"/>
            <w:szCs w:val="22"/>
            <w:lang w:eastAsia="en-US"/>
          </w:rPr>
          <w:t>rainbowresale@yandex.ru</w:t>
        </w:r>
      </w:hyperlink>
      <w:r w:rsidRPr="00F83AF2">
        <w:rPr>
          <w:rFonts w:ascii="Georgia" w:hAnsi="Georgia"/>
          <w:color w:val="000000" w:themeColor="text1"/>
          <w:sz w:val="22"/>
          <w:szCs w:val="22"/>
        </w:rPr>
        <w:t xml:space="preserve"> с пометкой «Отказ от уведомлений о новых продуктах и услугах и специальных предложениях».</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8E6482" w:rsidRPr="00F83AF2" w:rsidRDefault="008E6482" w:rsidP="002506B6">
      <w:pPr>
        <w:pBdr>
          <w:top w:val="nil"/>
          <w:left w:val="nil"/>
          <w:bottom w:val="nil"/>
          <w:right w:val="nil"/>
          <w:between w:val="nil"/>
        </w:pBdr>
        <w:tabs>
          <w:tab w:val="left" w:pos="524"/>
        </w:tabs>
        <w:adjustRightInd w:val="0"/>
        <w:snapToGrid w:val="0"/>
        <w:spacing w:after="120"/>
        <w:ind w:left="-567" w:right="110"/>
        <w:jc w:val="both"/>
        <w:rPr>
          <w:rFonts w:ascii="Georgia" w:hAnsi="Georgia"/>
          <w:color w:val="000000" w:themeColor="text1"/>
          <w:sz w:val="22"/>
          <w:szCs w:val="22"/>
        </w:rPr>
      </w:pPr>
    </w:p>
    <w:p w:rsidR="008E6482" w:rsidRPr="00F83AF2" w:rsidRDefault="008E6482" w:rsidP="002506B6">
      <w:pPr>
        <w:pStyle w:val="a3"/>
        <w:numPr>
          <w:ilvl w:val="0"/>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b/>
          <w:bCs/>
          <w:color w:val="000000" w:themeColor="text1"/>
        </w:rPr>
        <w:t>ОБЪЕМ И КАТЕГОРИИ ОБРАБАТЫВАЕМЫХ ПЕРСОНАЛЬНЫХ ДАННЫХ, КАТЕГОРИИ СУБЪЕКТОВ ПЕРСОНАЛЬНЫХ ДАННЫХ</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color w:val="000000" w:themeColor="text1"/>
        </w:rPr>
        <w:t>Персональные данные, указанные в пункте 2.6. настоящей Политики</w:t>
      </w:r>
      <w:r w:rsidR="00445724">
        <w:rPr>
          <w:rFonts w:ascii="Georgia" w:hAnsi="Georgia"/>
          <w:color w:val="000000" w:themeColor="text1"/>
        </w:rPr>
        <w:t>,</w:t>
      </w:r>
      <w:r w:rsidRPr="00F83AF2">
        <w:rPr>
          <w:rFonts w:ascii="Georgia" w:hAnsi="Georgia"/>
          <w:color w:val="000000" w:themeColor="text1"/>
        </w:rPr>
        <w:t xml:space="preserve"> обрабатываются в объемах, необходимых для достижения целей, предусмотренных в пункте 4.</w:t>
      </w:r>
      <w:r w:rsidR="003C4B05" w:rsidRPr="00F83AF2">
        <w:rPr>
          <w:rFonts w:ascii="Georgia" w:hAnsi="Georgia"/>
          <w:color w:val="000000" w:themeColor="text1"/>
        </w:rPr>
        <w:t>2</w:t>
      </w:r>
      <w:r w:rsidRPr="00F83AF2">
        <w:rPr>
          <w:rFonts w:ascii="Georgia" w:hAnsi="Georgia"/>
          <w:color w:val="000000" w:themeColor="text1"/>
        </w:rPr>
        <w:t>. настоящей Политики. Оператор обрабатывает персональные данные, относящиеся к общей категории.</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color w:val="000000" w:themeColor="text1"/>
        </w:rPr>
        <w:t xml:space="preserve">Оператор гарантирует, что </w:t>
      </w:r>
      <w:r w:rsidRPr="00F83AF2">
        <w:rPr>
          <w:rFonts w:ascii="Georgia" w:hAnsi="Georgia"/>
          <w:color w:val="000000" w:themeColor="text1"/>
          <w:shd w:val="clear" w:color="auto" w:fill="FFFFFF"/>
        </w:rPr>
        <w:t xml:space="preserve">содержание и объем обрабатываемых персональных данных соответствует заявленным целям обработки, а сами </w:t>
      </w:r>
      <w:r w:rsidRPr="00F83AF2">
        <w:rPr>
          <w:rFonts w:ascii="Georgia" w:hAnsi="Georgia"/>
          <w:color w:val="000000" w:themeColor="text1"/>
        </w:rPr>
        <w:t>обрабатываемые персональные данные не являются избыточными по отношению к заявленным целям их обработки.</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color w:val="000000" w:themeColor="text1"/>
        </w:rPr>
        <w:t xml:space="preserve">Субъектами персональных данных являются </w:t>
      </w:r>
      <w:r w:rsidR="005F11A2" w:rsidRPr="00F83AF2">
        <w:rPr>
          <w:rFonts w:ascii="Georgia" w:hAnsi="Georgia"/>
          <w:color w:val="000000" w:themeColor="text1"/>
        </w:rPr>
        <w:t>физические лица</w:t>
      </w:r>
      <w:r w:rsidRPr="00F83AF2">
        <w:rPr>
          <w:rFonts w:ascii="Georgia" w:hAnsi="Georgia"/>
          <w:color w:val="000000" w:themeColor="text1"/>
        </w:rPr>
        <w:t xml:space="preserve">, </w:t>
      </w:r>
      <w:r w:rsidR="003C4B05" w:rsidRPr="00F83AF2">
        <w:rPr>
          <w:rFonts w:ascii="Georgia" w:hAnsi="Georgia"/>
          <w:color w:val="000000" w:themeColor="text1"/>
        </w:rPr>
        <w:t xml:space="preserve">регистрирующиеся на Сайте </w:t>
      </w:r>
      <w:r w:rsidRPr="00F83AF2">
        <w:rPr>
          <w:rFonts w:ascii="Georgia" w:hAnsi="Georgia"/>
          <w:color w:val="000000" w:themeColor="text1"/>
        </w:rPr>
        <w:t xml:space="preserve">и </w:t>
      </w:r>
      <w:r w:rsidR="003C4B05" w:rsidRPr="00F83AF2">
        <w:rPr>
          <w:rFonts w:ascii="Georgia" w:hAnsi="Georgia"/>
          <w:color w:val="000000" w:themeColor="text1"/>
        </w:rPr>
        <w:t>предоставившие</w:t>
      </w:r>
      <w:r w:rsidRPr="00F83AF2">
        <w:rPr>
          <w:rFonts w:ascii="Georgia" w:hAnsi="Georgia"/>
          <w:color w:val="000000" w:themeColor="text1"/>
        </w:rPr>
        <w:t xml:space="preserve"> Согласие на обработку персональных данных.</w:t>
      </w:r>
    </w:p>
    <w:p w:rsidR="00F83AF2" w:rsidRPr="00F83AF2" w:rsidRDefault="00F83AF2" w:rsidP="00F83AF2">
      <w:pPr>
        <w:pStyle w:val="a3"/>
        <w:pBdr>
          <w:top w:val="nil"/>
          <w:left w:val="nil"/>
          <w:bottom w:val="nil"/>
          <w:right w:val="nil"/>
          <w:between w:val="nil"/>
        </w:pBdr>
        <w:tabs>
          <w:tab w:val="left" w:pos="0"/>
        </w:tabs>
        <w:adjustRightInd w:val="0"/>
        <w:snapToGrid w:val="0"/>
        <w:spacing w:after="120"/>
        <w:ind w:left="-567" w:right="108"/>
        <w:contextualSpacing w:val="0"/>
        <w:jc w:val="both"/>
        <w:rPr>
          <w:rFonts w:ascii="Georgia" w:hAnsi="Georgia"/>
          <w:b/>
          <w:bCs/>
          <w:color w:val="000000" w:themeColor="text1"/>
        </w:rPr>
      </w:pPr>
    </w:p>
    <w:p w:rsidR="008E6482" w:rsidRPr="00F83AF2" w:rsidRDefault="008E6482" w:rsidP="002506B6">
      <w:pPr>
        <w:pStyle w:val="a3"/>
        <w:numPr>
          <w:ilvl w:val="0"/>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b/>
          <w:bCs/>
          <w:color w:val="000000" w:themeColor="text1"/>
        </w:rPr>
        <w:t>ПОРЯДОК И УСЛОВИЯ ОБРАБОТКИ ПЕРСОНАЛЬНЫХ ДАННЫХ</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08" w:firstLine="0"/>
        <w:contextualSpacing w:val="0"/>
        <w:jc w:val="both"/>
        <w:rPr>
          <w:rFonts w:ascii="Georgia" w:hAnsi="Georgia"/>
          <w:b/>
          <w:bCs/>
          <w:color w:val="000000" w:themeColor="text1"/>
        </w:rPr>
      </w:pPr>
      <w:r w:rsidRPr="00F83AF2">
        <w:rPr>
          <w:rFonts w:ascii="Georgia" w:hAnsi="Georgia"/>
          <w:color w:val="000000" w:themeColor="text1"/>
        </w:rPr>
        <w:t>Обработка персональных данных Пользователя ограничивается сроком исполнени</w:t>
      </w:r>
      <w:r w:rsidR="004D085D" w:rsidRPr="00F83AF2">
        <w:rPr>
          <w:rFonts w:ascii="Georgia" w:hAnsi="Georgia"/>
          <w:color w:val="000000" w:themeColor="text1"/>
        </w:rPr>
        <w:t>я</w:t>
      </w:r>
      <w:r w:rsidRPr="00F83AF2">
        <w:rPr>
          <w:rFonts w:ascii="Georgia" w:hAnsi="Georgia"/>
          <w:color w:val="000000" w:themeColor="text1"/>
        </w:rPr>
        <w:t xml:space="preserve"> договорных обязательств (а также случаями отзыва согласия на обработку персональных данных),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10" w:firstLine="0"/>
        <w:contextualSpacing w:val="0"/>
        <w:jc w:val="both"/>
        <w:rPr>
          <w:rFonts w:ascii="Georgia" w:hAnsi="Georgia"/>
          <w:b/>
          <w:bCs/>
          <w:color w:val="000000" w:themeColor="text1"/>
        </w:rPr>
      </w:pPr>
      <w:r w:rsidRPr="00F83AF2">
        <w:rPr>
          <w:rFonts w:ascii="Georgia" w:hAnsi="Georgia"/>
          <w:color w:val="000000" w:themeColor="text1"/>
        </w:rPr>
        <w:t xml:space="preserve">Обработка персональных данных начинается с момента получения персональных данных, а именно: с момента </w:t>
      </w:r>
      <w:r w:rsidR="006254EB" w:rsidRPr="00F83AF2">
        <w:rPr>
          <w:rFonts w:ascii="Georgia" w:hAnsi="Georgia"/>
          <w:color w:val="000000" w:themeColor="text1"/>
        </w:rPr>
        <w:t>регистрации на сайте</w:t>
      </w:r>
      <w:r w:rsidR="004D085D" w:rsidRPr="00F83AF2">
        <w:rPr>
          <w:rFonts w:ascii="Georgia" w:hAnsi="Georgia"/>
          <w:color w:val="000000" w:themeColor="text1"/>
        </w:rPr>
        <w:t xml:space="preserve"> и предоставления согласия на обработку персональных данных</w:t>
      </w:r>
      <w:r w:rsidRPr="00F83AF2">
        <w:rPr>
          <w:rFonts w:ascii="Georgia" w:hAnsi="Georgia"/>
          <w:color w:val="000000" w:themeColor="text1"/>
        </w:rPr>
        <w:t>. После заполнения всех полей Пользователь подтверждает правильность и достоверность указанных им данных и выражает желание путем активации поля такого типа как «Далее» или иного, аналогичного ему по функциональному назначению. Одновременно лицо проставляет знак «V» напротив граф такого типа как «Я даю согласие на обработку персональных данных».</w:t>
      </w:r>
    </w:p>
    <w:p w:rsidR="008E6482" w:rsidRPr="00F83AF2" w:rsidRDefault="008E6482" w:rsidP="002506B6">
      <w:pPr>
        <w:pStyle w:val="a3"/>
        <w:numPr>
          <w:ilvl w:val="1"/>
          <w:numId w:val="5"/>
        </w:numPr>
        <w:pBdr>
          <w:top w:val="nil"/>
          <w:left w:val="nil"/>
          <w:bottom w:val="nil"/>
          <w:right w:val="nil"/>
          <w:between w:val="nil"/>
        </w:pBdr>
        <w:tabs>
          <w:tab w:val="left" w:pos="0"/>
        </w:tabs>
        <w:adjustRightInd w:val="0"/>
        <w:snapToGrid w:val="0"/>
        <w:spacing w:after="120"/>
        <w:ind w:left="-567" w:right="110" w:firstLine="0"/>
        <w:contextualSpacing w:val="0"/>
        <w:jc w:val="both"/>
        <w:rPr>
          <w:rFonts w:ascii="Georgia" w:hAnsi="Georgia"/>
          <w:b/>
          <w:bCs/>
          <w:color w:val="000000" w:themeColor="text1"/>
        </w:rPr>
      </w:pPr>
      <w:r w:rsidRPr="00F83AF2">
        <w:rPr>
          <w:rFonts w:ascii="Georgia" w:hAnsi="Georgia"/>
          <w:color w:val="000000" w:themeColor="text1"/>
        </w:rPr>
        <w:t>Любая информация, которая передана Оператору в устной или письменной форме посредством информационной-телекоммуникационной сети «Интернет» либо иным способом, считается конфиденциальной.</w:t>
      </w:r>
    </w:p>
    <w:p w:rsidR="008E6482" w:rsidRPr="00F83AF2" w:rsidRDefault="008E6482" w:rsidP="006254EB">
      <w:pPr>
        <w:numPr>
          <w:ilvl w:val="1"/>
          <w:numId w:val="5"/>
        </w:numPr>
        <w:pBdr>
          <w:top w:val="nil"/>
          <w:left w:val="nil"/>
          <w:bottom w:val="nil"/>
          <w:right w:val="nil"/>
          <w:between w:val="nil"/>
        </w:pBdr>
        <w:adjustRightInd w:val="0"/>
        <w:snapToGrid w:val="0"/>
        <w:spacing w:after="120"/>
        <w:ind w:left="-567" w:right="108" w:firstLine="0"/>
        <w:jc w:val="both"/>
        <w:rPr>
          <w:rFonts w:ascii="Georgia" w:hAnsi="Georgia"/>
          <w:color w:val="000000" w:themeColor="text1"/>
          <w:sz w:val="22"/>
          <w:szCs w:val="22"/>
        </w:rPr>
      </w:pPr>
      <w:r w:rsidRPr="00F83AF2">
        <w:rPr>
          <w:rFonts w:ascii="Georgia" w:hAnsi="Georgia"/>
          <w:color w:val="000000" w:themeColor="text1"/>
          <w:sz w:val="22"/>
          <w:szCs w:val="22"/>
        </w:rPr>
        <w:t>Хранение персональных данных осуществляется в форме, позволяющей определить Пользователя, в сроки, указанные в Согласии на обработку персональных данных.</w:t>
      </w:r>
    </w:p>
    <w:p w:rsidR="008E6482" w:rsidRPr="00F83AF2" w:rsidRDefault="008E6482" w:rsidP="006254EB">
      <w:pPr>
        <w:numPr>
          <w:ilvl w:val="1"/>
          <w:numId w:val="5"/>
        </w:numPr>
        <w:pBdr>
          <w:top w:val="nil"/>
          <w:left w:val="nil"/>
          <w:bottom w:val="nil"/>
          <w:right w:val="nil"/>
          <w:between w:val="nil"/>
        </w:pBdr>
        <w:adjustRightInd w:val="0"/>
        <w:snapToGrid w:val="0"/>
        <w:spacing w:after="120"/>
        <w:ind w:left="-567" w:right="107" w:firstLine="0"/>
        <w:jc w:val="both"/>
        <w:rPr>
          <w:rFonts w:ascii="Georgia" w:hAnsi="Georgia"/>
          <w:color w:val="000000" w:themeColor="text1"/>
          <w:sz w:val="22"/>
          <w:szCs w:val="22"/>
        </w:rPr>
      </w:pPr>
      <w:r w:rsidRPr="00F83AF2">
        <w:rPr>
          <w:rFonts w:ascii="Georgia" w:hAnsi="Georgia"/>
          <w:color w:val="000000" w:themeColor="text1"/>
          <w:sz w:val="22"/>
          <w:szCs w:val="22"/>
        </w:rPr>
        <w:t>Оператор обязан принимать меры в целях обеспечения защиты персональных данных Субъектов персональных данных от неправомерного или случайного доступа к ним третьи</w:t>
      </w:r>
      <w:r w:rsidR="00621099">
        <w:rPr>
          <w:rFonts w:ascii="Georgia" w:hAnsi="Georgia"/>
          <w:color w:val="000000" w:themeColor="text1"/>
          <w:sz w:val="22"/>
          <w:szCs w:val="22"/>
        </w:rPr>
        <w:t>х</w:t>
      </w:r>
      <w:r w:rsidRPr="00F83AF2">
        <w:rPr>
          <w:rFonts w:ascii="Georgia" w:hAnsi="Georgia"/>
          <w:color w:val="000000" w:themeColor="text1"/>
          <w:sz w:val="22"/>
          <w:szCs w:val="22"/>
        </w:rPr>
        <w:t xml:space="preserve"> лиц, включая меры по уничтожению, изменению, блокированию, ограничению</w:t>
      </w:r>
      <w:r w:rsidR="00BC3299">
        <w:rPr>
          <w:rFonts w:ascii="Georgia" w:hAnsi="Georgia"/>
          <w:color w:val="000000" w:themeColor="text1"/>
          <w:sz w:val="22"/>
          <w:szCs w:val="22"/>
        </w:rPr>
        <w:t xml:space="preserve">, </w:t>
      </w:r>
      <w:r w:rsidRPr="00F83AF2">
        <w:rPr>
          <w:rFonts w:ascii="Georgia" w:hAnsi="Georgia"/>
          <w:color w:val="000000" w:themeColor="text1"/>
          <w:sz w:val="22"/>
          <w:szCs w:val="22"/>
        </w:rPr>
        <w:t>копировани</w:t>
      </w:r>
      <w:r w:rsidR="00BC3299">
        <w:rPr>
          <w:rFonts w:ascii="Georgia" w:hAnsi="Georgia"/>
          <w:color w:val="000000" w:themeColor="text1"/>
          <w:sz w:val="22"/>
          <w:szCs w:val="22"/>
        </w:rPr>
        <w:t>ю</w:t>
      </w:r>
      <w:r w:rsidRPr="00F83AF2">
        <w:rPr>
          <w:rFonts w:ascii="Georgia" w:hAnsi="Georgia"/>
          <w:color w:val="000000" w:themeColor="text1"/>
          <w:sz w:val="22"/>
          <w:szCs w:val="22"/>
        </w:rPr>
        <w:t xml:space="preserve"> и (или) распространени</w:t>
      </w:r>
      <w:r w:rsidR="00BC3299">
        <w:rPr>
          <w:rFonts w:ascii="Georgia" w:hAnsi="Georgia"/>
          <w:color w:val="000000" w:themeColor="text1"/>
          <w:sz w:val="22"/>
          <w:szCs w:val="22"/>
        </w:rPr>
        <w:t>ю</w:t>
      </w:r>
      <w:r w:rsidRPr="00F83AF2">
        <w:rPr>
          <w:rFonts w:ascii="Georgia" w:hAnsi="Georgia"/>
          <w:color w:val="000000" w:themeColor="text1"/>
          <w:sz w:val="22"/>
          <w:szCs w:val="22"/>
        </w:rPr>
        <w:t>.</w:t>
      </w:r>
    </w:p>
    <w:p w:rsidR="008E6482" w:rsidRPr="00F83AF2" w:rsidRDefault="008E6482" w:rsidP="002506B6">
      <w:pPr>
        <w:pBdr>
          <w:top w:val="nil"/>
          <w:left w:val="nil"/>
          <w:bottom w:val="nil"/>
          <w:right w:val="nil"/>
          <w:between w:val="nil"/>
        </w:pBdr>
        <w:tabs>
          <w:tab w:val="left" w:pos="539"/>
        </w:tabs>
        <w:adjustRightInd w:val="0"/>
        <w:snapToGrid w:val="0"/>
        <w:spacing w:after="120"/>
        <w:ind w:left="-567" w:right="106"/>
        <w:jc w:val="both"/>
        <w:rPr>
          <w:rFonts w:ascii="Georgia" w:hAnsi="Georgia"/>
          <w:color w:val="000000" w:themeColor="text1"/>
          <w:sz w:val="22"/>
          <w:szCs w:val="22"/>
          <w:highlight w:val="yellow"/>
        </w:rPr>
      </w:pPr>
    </w:p>
    <w:p w:rsidR="008E6482" w:rsidRPr="00F83AF2" w:rsidRDefault="008E6482" w:rsidP="002506B6">
      <w:pPr>
        <w:pStyle w:val="a3"/>
        <w:numPr>
          <w:ilvl w:val="0"/>
          <w:numId w:val="5"/>
        </w:numPr>
        <w:adjustRightInd w:val="0"/>
        <w:snapToGrid w:val="0"/>
        <w:spacing w:after="120"/>
        <w:ind w:left="-567" w:firstLine="0"/>
        <w:contextualSpacing w:val="0"/>
        <w:jc w:val="both"/>
        <w:rPr>
          <w:rFonts w:ascii="Georgia" w:hAnsi="Georgia"/>
          <w:b/>
          <w:bCs/>
          <w:color w:val="000000" w:themeColor="text1"/>
        </w:rPr>
      </w:pPr>
      <w:r w:rsidRPr="00F83AF2">
        <w:rPr>
          <w:rFonts w:ascii="Georgia" w:hAnsi="Georgia" w:cs="Arial"/>
          <w:b/>
          <w:bCs/>
          <w:color w:val="000000" w:themeColor="text1"/>
        </w:rPr>
        <w:t>МЕРЫ ПО ЗАЩИТЕ ПЕРСОНАЛЬНЫХ ДАННЫХ И ОТВЕТСТВЕННОСТЬ ОПЕРАТОРА</w:t>
      </w:r>
    </w:p>
    <w:p w:rsidR="008E6482" w:rsidRPr="00F83AF2" w:rsidRDefault="008E6482" w:rsidP="00F83AF2">
      <w:pPr>
        <w:pStyle w:val="a3"/>
        <w:numPr>
          <w:ilvl w:val="1"/>
          <w:numId w:val="5"/>
        </w:numPr>
        <w:adjustRightInd w:val="0"/>
        <w:snapToGrid w:val="0"/>
        <w:spacing w:after="120"/>
        <w:ind w:left="-567" w:firstLine="0"/>
        <w:contextualSpacing w:val="0"/>
        <w:jc w:val="both"/>
        <w:rPr>
          <w:rFonts w:ascii="Georgia" w:hAnsi="Georgia" w:cs="Arial"/>
          <w:color w:val="000000" w:themeColor="text1"/>
        </w:rPr>
      </w:pPr>
      <w:r w:rsidRPr="00F83AF2">
        <w:rPr>
          <w:rFonts w:ascii="Georgia" w:hAnsi="Georgia" w:cs="Arial"/>
          <w:color w:val="000000" w:themeColor="text1"/>
        </w:rPr>
        <w:t>На основании статьи 18.1 Федерального закона от 27.07.2006 года №152-ФЗ «О персональных данных», Оператор определяет состав и перечень мер, необходимых и достаточных для обеспечения выполнения обязанностей по обеспечению безопасности Персональных данных.</w:t>
      </w:r>
    </w:p>
    <w:p w:rsidR="008E6482" w:rsidRPr="00F83AF2" w:rsidRDefault="008E6482" w:rsidP="00F83AF2">
      <w:pPr>
        <w:pStyle w:val="a3"/>
        <w:numPr>
          <w:ilvl w:val="1"/>
          <w:numId w:val="5"/>
        </w:numPr>
        <w:adjustRightInd w:val="0"/>
        <w:snapToGrid w:val="0"/>
        <w:spacing w:after="120"/>
        <w:ind w:left="-567" w:firstLine="0"/>
        <w:contextualSpacing w:val="0"/>
        <w:jc w:val="both"/>
        <w:rPr>
          <w:rFonts w:ascii="Georgia" w:hAnsi="Georgia"/>
          <w:b/>
          <w:bCs/>
          <w:color w:val="000000" w:themeColor="text1"/>
        </w:rPr>
      </w:pPr>
      <w:r w:rsidRPr="00F83AF2">
        <w:rPr>
          <w:rFonts w:ascii="Georgia" w:hAnsi="Georgia" w:cs="Arial"/>
          <w:color w:val="000000" w:themeColor="text1"/>
        </w:rPr>
        <w:t>К принимаемым мерам могут, в частности, относиться:</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издание документов, определяющих политику в отношении Обработки;</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осуществление внутреннего контроля и (или) аудита соответствия Обработки законодательству РФ, Политике;</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назначение лица, ответственного за организацию Обработки;</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ограничение состава лиц, которые имеют доступ к Персональным данным, и организацию разрешительной системы доступа к ним;</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отказ от любых способов Обработки, не соответствующих целям, заранее предопределенным Оператором;</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идентификация и аутентификация субъекта при доступе к данным;</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ограничение программной среды;</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защита машинных носителей информации, на которых хранятся и (или) обрабатываются Персональные данные;</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регистрация событий безопасности;</w:t>
      </w:r>
    </w:p>
    <w:p w:rsidR="008E6482" w:rsidRPr="00F83AF2" w:rsidRDefault="008E6482" w:rsidP="00F83AF2">
      <w:pPr>
        <w:pStyle w:val="a3"/>
        <w:adjustRightInd w:val="0"/>
        <w:snapToGrid w:val="0"/>
        <w:spacing w:after="120"/>
        <w:ind w:left="-567"/>
        <w:contextualSpacing w:val="0"/>
        <w:jc w:val="both"/>
        <w:rPr>
          <w:rFonts w:ascii="Georgia" w:hAnsi="Georgia" w:cs="Arial"/>
          <w:color w:val="000000" w:themeColor="text1"/>
        </w:rPr>
      </w:pPr>
      <w:r w:rsidRPr="00F83AF2">
        <w:rPr>
          <w:rFonts w:ascii="Georgia" w:hAnsi="Georgia" w:cs="Arial"/>
          <w:color w:val="000000" w:themeColor="text1"/>
        </w:rPr>
        <w:t>- антивирусная защита.</w:t>
      </w:r>
    </w:p>
    <w:p w:rsidR="008E6482" w:rsidRPr="00F83AF2" w:rsidRDefault="008E6482" w:rsidP="00F83AF2">
      <w:pPr>
        <w:pStyle w:val="a3"/>
        <w:numPr>
          <w:ilvl w:val="1"/>
          <w:numId w:val="5"/>
        </w:numPr>
        <w:adjustRightInd w:val="0"/>
        <w:snapToGrid w:val="0"/>
        <w:spacing w:after="120"/>
        <w:ind w:left="-567" w:firstLine="0"/>
        <w:contextualSpacing w:val="0"/>
        <w:jc w:val="both"/>
        <w:rPr>
          <w:rFonts w:ascii="Georgia" w:hAnsi="Georgia" w:cs="Arial"/>
          <w:color w:val="000000" w:themeColor="text1"/>
        </w:rPr>
      </w:pPr>
      <w:r w:rsidRPr="00F83AF2">
        <w:rPr>
          <w:rFonts w:ascii="Georgia" w:hAnsi="Georgia" w:cs="Arial"/>
          <w:color w:val="000000" w:themeColor="text1"/>
        </w:rPr>
        <w:t xml:space="preserve">В случае утечки персональных данных Оператор обязуется в течение 24 часов сообщить </w:t>
      </w:r>
      <w:r w:rsidR="009863A9">
        <w:rPr>
          <w:rFonts w:ascii="Georgia" w:hAnsi="Georgia" w:cs="Arial"/>
          <w:color w:val="000000" w:themeColor="text1"/>
        </w:rPr>
        <w:t xml:space="preserve">об этом </w:t>
      </w:r>
      <w:r w:rsidRPr="00F83AF2">
        <w:rPr>
          <w:rFonts w:ascii="Georgia" w:hAnsi="Georgia" w:cs="Arial"/>
          <w:color w:val="000000" w:themeColor="text1"/>
        </w:rPr>
        <w:t>в Роскомнадзор.</w:t>
      </w:r>
    </w:p>
    <w:p w:rsidR="008E6482" w:rsidRPr="00F83AF2" w:rsidRDefault="008E6482" w:rsidP="00F83AF2">
      <w:pPr>
        <w:pStyle w:val="a3"/>
        <w:numPr>
          <w:ilvl w:val="1"/>
          <w:numId w:val="5"/>
        </w:numPr>
        <w:adjustRightInd w:val="0"/>
        <w:snapToGrid w:val="0"/>
        <w:spacing w:after="120"/>
        <w:ind w:left="-567" w:firstLine="0"/>
        <w:contextualSpacing w:val="0"/>
        <w:jc w:val="both"/>
        <w:rPr>
          <w:rFonts w:ascii="Georgia" w:hAnsi="Georgia" w:cs="Arial"/>
          <w:color w:val="000000" w:themeColor="text1"/>
        </w:rPr>
      </w:pPr>
      <w:r w:rsidRPr="00F83AF2">
        <w:rPr>
          <w:rFonts w:ascii="Georgia" w:hAnsi="Georgia" w:cs="Arial"/>
          <w:color w:val="000000" w:themeColor="text1"/>
        </w:rPr>
        <w:t>В течение 72 часов Оператор обязан провести внутреннее расследование и сообщить в Роскомнадзор о результатах расследования.</w:t>
      </w:r>
    </w:p>
    <w:p w:rsidR="008E6482" w:rsidRDefault="008E6482" w:rsidP="00F83AF2">
      <w:pPr>
        <w:pStyle w:val="a3"/>
        <w:numPr>
          <w:ilvl w:val="1"/>
          <w:numId w:val="5"/>
        </w:numPr>
        <w:adjustRightInd w:val="0"/>
        <w:snapToGrid w:val="0"/>
        <w:spacing w:after="120"/>
        <w:ind w:left="-567" w:firstLine="0"/>
        <w:contextualSpacing w:val="0"/>
        <w:jc w:val="both"/>
        <w:rPr>
          <w:rFonts w:ascii="Georgia" w:hAnsi="Georgia" w:cs="Arial"/>
          <w:color w:val="000000" w:themeColor="text1"/>
        </w:rPr>
      </w:pPr>
      <w:r w:rsidRPr="00F83AF2">
        <w:rPr>
          <w:rFonts w:ascii="Georgia" w:hAnsi="Georgia" w:cs="Arial"/>
          <w:color w:val="000000" w:themeColor="text1"/>
        </w:rPr>
        <w:t>Оператор обязан передавать в государственную систему обнаружения, предупреждения и ликвидации последствий компьютерных атак на информационные ресурсы Р</w:t>
      </w:r>
      <w:r w:rsidR="006254EB" w:rsidRPr="00F83AF2">
        <w:rPr>
          <w:rFonts w:ascii="Georgia" w:hAnsi="Georgia" w:cs="Arial"/>
          <w:color w:val="000000" w:themeColor="text1"/>
        </w:rPr>
        <w:t>Р</w:t>
      </w:r>
      <w:r w:rsidRPr="00F83AF2">
        <w:rPr>
          <w:rFonts w:ascii="Georgia" w:hAnsi="Georgia" w:cs="Arial"/>
          <w:color w:val="000000" w:themeColor="text1"/>
        </w:rPr>
        <w:t xml:space="preserve"> сведения о компьютерных инцидентах, которые привели к неправомерной передаче персональных данных.</w:t>
      </w:r>
    </w:p>
    <w:p w:rsidR="009D2C1E" w:rsidRPr="00F83AF2" w:rsidRDefault="009D2C1E" w:rsidP="009D2C1E">
      <w:pPr>
        <w:pStyle w:val="a3"/>
        <w:adjustRightInd w:val="0"/>
        <w:snapToGrid w:val="0"/>
        <w:spacing w:after="120"/>
        <w:ind w:left="-567"/>
        <w:contextualSpacing w:val="0"/>
        <w:jc w:val="both"/>
        <w:rPr>
          <w:rFonts w:ascii="Georgia" w:hAnsi="Georgia" w:cs="Arial"/>
          <w:color w:val="000000" w:themeColor="text1"/>
        </w:rPr>
      </w:pPr>
    </w:p>
    <w:p w:rsidR="008E6482" w:rsidRPr="00F83AF2" w:rsidRDefault="008E6482" w:rsidP="002506B6">
      <w:pPr>
        <w:pStyle w:val="a3"/>
        <w:numPr>
          <w:ilvl w:val="0"/>
          <w:numId w:val="5"/>
        </w:numPr>
        <w:adjustRightInd w:val="0"/>
        <w:snapToGrid w:val="0"/>
        <w:spacing w:after="120"/>
        <w:ind w:left="-567" w:firstLine="0"/>
        <w:contextualSpacing w:val="0"/>
        <w:jc w:val="both"/>
        <w:rPr>
          <w:rFonts w:ascii="Georgia" w:hAnsi="Georgia"/>
          <w:b/>
          <w:bCs/>
          <w:color w:val="000000" w:themeColor="text1"/>
        </w:rPr>
      </w:pPr>
      <w:r w:rsidRPr="00F83AF2">
        <w:rPr>
          <w:rFonts w:ascii="Georgia" w:hAnsi="Georgia"/>
          <w:b/>
          <w:bCs/>
          <w:color w:val="000000" w:themeColor="text1"/>
        </w:rPr>
        <w:t>РАЗРЕШЕНИЕ СПОРОВ</w:t>
      </w:r>
    </w:p>
    <w:p w:rsidR="008E6482" w:rsidRPr="00F83AF2" w:rsidRDefault="008E6482" w:rsidP="003C59C2">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До обращения в суд с иском по спорам, возникающим из отношений между Пользователем и Оператором, обязательным является предъявление претензии (письменного предложения о добровольном урегулировании спора).</w:t>
      </w:r>
    </w:p>
    <w:p w:rsidR="008E6482" w:rsidRPr="00F83AF2" w:rsidRDefault="008E6482" w:rsidP="003C59C2">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Получатель претензии в течение 30 (тридцати) календарных дней со дня получения претензии</w:t>
      </w:r>
      <w:r w:rsidR="00FC0395">
        <w:rPr>
          <w:rFonts w:ascii="Georgia" w:hAnsi="Georgia"/>
          <w:color w:val="000000" w:themeColor="text1"/>
        </w:rPr>
        <w:t xml:space="preserve"> </w:t>
      </w:r>
      <w:r w:rsidRPr="00F83AF2">
        <w:rPr>
          <w:rFonts w:ascii="Georgia" w:hAnsi="Georgia"/>
          <w:color w:val="000000" w:themeColor="text1"/>
        </w:rPr>
        <w:t>письменно уведомляет заявителя претензии о результатах рассмотрения претензии.</w:t>
      </w:r>
    </w:p>
    <w:p w:rsidR="008E6482" w:rsidRPr="00F83AF2" w:rsidRDefault="008E6482" w:rsidP="003C59C2">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 xml:space="preserve">При </w:t>
      </w:r>
      <w:proofErr w:type="spellStart"/>
      <w:r w:rsidRPr="00F83AF2">
        <w:rPr>
          <w:rFonts w:ascii="Georgia" w:hAnsi="Georgia"/>
          <w:color w:val="000000" w:themeColor="text1"/>
        </w:rPr>
        <w:t>недостижении</w:t>
      </w:r>
      <w:proofErr w:type="spellEnd"/>
      <w:r w:rsidRPr="00F83AF2">
        <w:rPr>
          <w:rFonts w:ascii="Georgia" w:hAnsi="Georgia"/>
          <w:color w:val="000000" w:themeColor="text1"/>
        </w:rPr>
        <w:t xml:space="preserve"> соглашения спор будет передан на рассмотрение в судебный орган в соответствии с действующим законодательством Российской Федерации.</w:t>
      </w:r>
    </w:p>
    <w:p w:rsidR="008E6482" w:rsidRPr="00F83AF2" w:rsidRDefault="008E6482" w:rsidP="003C59C2">
      <w:pPr>
        <w:pStyle w:val="a3"/>
        <w:numPr>
          <w:ilvl w:val="1"/>
          <w:numId w:val="5"/>
        </w:numPr>
        <w:adjustRightInd w:val="0"/>
        <w:snapToGrid w:val="0"/>
        <w:spacing w:after="120"/>
        <w:ind w:left="-567" w:firstLine="0"/>
        <w:contextualSpacing w:val="0"/>
        <w:jc w:val="both"/>
        <w:rPr>
          <w:rFonts w:ascii="Georgia" w:hAnsi="Georgia"/>
          <w:color w:val="000000" w:themeColor="text1"/>
        </w:rPr>
      </w:pPr>
      <w:r w:rsidRPr="00F83AF2">
        <w:rPr>
          <w:rFonts w:ascii="Georgia" w:hAnsi="Georgia"/>
          <w:color w:val="000000" w:themeColor="text1"/>
        </w:rPr>
        <w:t>К настоящей Политике в отношении обработки персональные данные и отношениям между Пользователем и Оператором применяется действующее законодательство Российской Федерации.</w:t>
      </w:r>
    </w:p>
    <w:p w:rsidR="008E6482" w:rsidRPr="00F83AF2" w:rsidRDefault="008E6482" w:rsidP="002506B6">
      <w:pPr>
        <w:pStyle w:val="a3"/>
        <w:adjustRightInd w:val="0"/>
        <w:snapToGrid w:val="0"/>
        <w:spacing w:after="120"/>
        <w:ind w:left="-567"/>
        <w:contextualSpacing w:val="0"/>
        <w:jc w:val="both"/>
        <w:rPr>
          <w:rFonts w:ascii="Georgia" w:hAnsi="Georgia"/>
          <w:b/>
          <w:bCs/>
          <w:color w:val="000000" w:themeColor="text1"/>
          <w:highlight w:val="yellow"/>
        </w:rPr>
      </w:pPr>
    </w:p>
    <w:p w:rsidR="008E6482" w:rsidRPr="00F83AF2" w:rsidRDefault="008E6482" w:rsidP="002506B6">
      <w:pPr>
        <w:pStyle w:val="a3"/>
        <w:numPr>
          <w:ilvl w:val="0"/>
          <w:numId w:val="5"/>
        </w:numPr>
        <w:adjustRightInd w:val="0"/>
        <w:snapToGrid w:val="0"/>
        <w:spacing w:after="120"/>
        <w:ind w:left="-567" w:firstLine="0"/>
        <w:contextualSpacing w:val="0"/>
        <w:jc w:val="both"/>
        <w:rPr>
          <w:rFonts w:ascii="Georgia" w:hAnsi="Georgia"/>
          <w:b/>
          <w:bCs/>
          <w:color w:val="000000" w:themeColor="text1"/>
        </w:rPr>
      </w:pPr>
      <w:r w:rsidRPr="00F83AF2">
        <w:rPr>
          <w:rFonts w:ascii="Georgia" w:hAnsi="Georgia"/>
          <w:b/>
          <w:bCs/>
          <w:color w:val="000000" w:themeColor="text1"/>
        </w:rPr>
        <w:t>АКТУАЛИЗАЦИЯ, ИСПРАВЛЕНИЕ, УДАЛЕНИЕ И УНИЧТОЖЕНИЕ ПЕРСОНАЛЬНЫХ ДАННЫХ, ОТВЕТЫ НА ЗАПРОСЫ СУБЪЕКТОВ НА ДОСТУП К ПЕРСОНАЛЬНЫМ ДАННЫМ</w:t>
      </w:r>
    </w:p>
    <w:p w:rsidR="008E6482" w:rsidRPr="00F83AF2" w:rsidRDefault="008E6482" w:rsidP="006915D0">
      <w:pPr>
        <w:numPr>
          <w:ilvl w:val="1"/>
          <w:numId w:val="5"/>
        </w:numPr>
        <w:pBdr>
          <w:top w:val="nil"/>
          <w:left w:val="nil"/>
          <w:bottom w:val="nil"/>
          <w:right w:val="nil"/>
          <w:between w:val="nil"/>
        </w:pBdr>
        <w:tabs>
          <w:tab w:val="left" w:pos="0"/>
        </w:tabs>
        <w:adjustRightInd w:val="0"/>
        <w:snapToGrid w:val="0"/>
        <w:spacing w:after="120"/>
        <w:ind w:left="-567" w:right="106" w:firstLine="0"/>
        <w:jc w:val="both"/>
        <w:rPr>
          <w:rFonts w:ascii="Georgia" w:hAnsi="Georgia"/>
          <w:color w:val="000000" w:themeColor="text1"/>
          <w:sz w:val="22"/>
          <w:szCs w:val="22"/>
        </w:rPr>
      </w:pPr>
      <w:r w:rsidRPr="00F83AF2">
        <w:rPr>
          <w:rFonts w:ascii="Georgia" w:hAnsi="Georgia"/>
          <w:color w:val="000000" w:themeColor="text1"/>
          <w:sz w:val="22"/>
          <w:szCs w:val="22"/>
        </w:rPr>
        <w:t>Пользователь вправе обратиться к Оператору с запросом о предоставлении информации, касающейся обработки его персональных данных,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(далее – «Запрос»).</w:t>
      </w:r>
    </w:p>
    <w:p w:rsidR="008E6482" w:rsidRPr="00F83AF2" w:rsidRDefault="008E6482" w:rsidP="006915D0">
      <w:pPr>
        <w:numPr>
          <w:ilvl w:val="1"/>
          <w:numId w:val="5"/>
        </w:numPr>
        <w:pBdr>
          <w:top w:val="nil"/>
          <w:left w:val="nil"/>
          <w:bottom w:val="nil"/>
          <w:right w:val="nil"/>
          <w:between w:val="nil"/>
        </w:pBdr>
        <w:tabs>
          <w:tab w:val="left" w:pos="0"/>
        </w:tabs>
        <w:adjustRightInd w:val="0"/>
        <w:snapToGrid w:val="0"/>
        <w:spacing w:after="120"/>
        <w:ind w:left="-567" w:right="106" w:firstLine="0"/>
        <w:jc w:val="both"/>
        <w:rPr>
          <w:rFonts w:ascii="Georgia" w:hAnsi="Georgia"/>
          <w:color w:val="000000" w:themeColor="text1"/>
          <w:sz w:val="22"/>
          <w:szCs w:val="22"/>
        </w:rPr>
      </w:pPr>
      <w:r w:rsidRPr="00F83AF2">
        <w:rPr>
          <w:rFonts w:ascii="Georgia" w:hAnsi="Georgia"/>
          <w:color w:val="000000" w:themeColor="text1"/>
          <w:sz w:val="22"/>
          <w:szCs w:val="22"/>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w:t>
      </w:r>
      <w:r w:rsidR="00FC0395">
        <w:rPr>
          <w:rFonts w:ascii="Georgia" w:hAnsi="Georgia"/>
          <w:color w:val="000000" w:themeColor="text1"/>
          <w:sz w:val="22"/>
          <w:szCs w:val="22"/>
        </w:rPr>
        <w:t>я</w:t>
      </w:r>
      <w:r w:rsidRPr="00F83AF2">
        <w:rPr>
          <w:rFonts w:ascii="Georgia" w:hAnsi="Georgia"/>
          <w:color w:val="000000" w:themeColor="text1"/>
          <w:sz w:val="22"/>
          <w:szCs w:val="22"/>
        </w:rPr>
        <w:t xml:space="preserve"> на адрес электронной почты: </w:t>
      </w:r>
      <w:hyperlink r:id="rId6" w:history="1">
        <w:r w:rsidR="006915D0" w:rsidRPr="00F83AF2">
          <w:rPr>
            <w:rStyle w:val="a4"/>
            <w:rFonts w:ascii="Georgia" w:eastAsiaTheme="minorHAnsi" w:hAnsi="Georgia" w:cs="Helvetica Neue"/>
            <w:color w:val="000000" w:themeColor="text1"/>
            <w:position w:val="0"/>
            <w:sz w:val="22"/>
            <w:szCs w:val="22"/>
            <w:lang w:eastAsia="en-US"/>
          </w:rPr>
          <w:t>rainbowresale@yandex.ru</w:t>
        </w:r>
      </w:hyperlink>
      <w:r w:rsidR="006915D0" w:rsidRPr="00F83AF2">
        <w:rPr>
          <w:rFonts w:ascii="Georgia" w:eastAsiaTheme="minorHAnsi" w:hAnsi="Georgia" w:cs="Helvetica Neue"/>
          <w:color w:val="000000" w:themeColor="text1"/>
          <w:lang w:eastAsia="en-US"/>
        </w:rPr>
        <w:t xml:space="preserve"> </w:t>
      </w:r>
      <w:r w:rsidRPr="00F83AF2">
        <w:rPr>
          <w:rFonts w:ascii="Georgia" w:hAnsi="Georgia"/>
          <w:color w:val="000000" w:themeColor="text1"/>
          <w:sz w:val="22"/>
          <w:szCs w:val="22"/>
        </w:rPr>
        <w:t>Оператора с пометкой «Актуализация персональных данных».</w:t>
      </w:r>
    </w:p>
    <w:p w:rsidR="008E6482" w:rsidRPr="00F83AF2" w:rsidRDefault="008E6482" w:rsidP="002506B6">
      <w:pPr>
        <w:pStyle w:val="a3"/>
        <w:numPr>
          <w:ilvl w:val="1"/>
          <w:numId w:val="5"/>
        </w:numPr>
        <w:pBdr>
          <w:top w:val="nil"/>
          <w:left w:val="nil"/>
          <w:bottom w:val="nil"/>
          <w:right w:val="nil"/>
          <w:between w:val="nil"/>
        </w:pBdr>
        <w:adjustRightInd w:val="0"/>
        <w:snapToGrid w:val="0"/>
        <w:spacing w:after="120"/>
        <w:ind w:left="-567" w:right="111" w:firstLine="0"/>
        <w:contextualSpacing w:val="0"/>
        <w:jc w:val="both"/>
        <w:rPr>
          <w:rFonts w:ascii="Georgia" w:hAnsi="Georgia"/>
          <w:color w:val="000000" w:themeColor="text1"/>
        </w:rPr>
      </w:pPr>
      <w:r w:rsidRPr="00F83AF2">
        <w:rPr>
          <w:rFonts w:ascii="Georgia" w:hAnsi="Georgia"/>
          <w:color w:val="000000" w:themeColor="text1"/>
        </w:rPr>
        <w:t xml:space="preserve">Оператор обязан дать ответ и исполнить требование на Запрос не позднее 30 (тридцати) календарных дней с даты его получения. Сведения </w:t>
      </w:r>
      <w:r w:rsidRPr="00F83AF2">
        <w:rPr>
          <w:rFonts w:ascii="Georgia" w:hAnsi="Georgia"/>
          <w:color w:val="000000" w:themeColor="text1"/>
          <w:shd w:val="clear" w:color="auto" w:fill="FFFFFF"/>
        </w:rPr>
        <w:t xml:space="preserve">должны быть предоставлены </w:t>
      </w:r>
      <w:r w:rsidRPr="00F83AF2">
        <w:rPr>
          <w:rFonts w:ascii="Georgia" w:hAnsi="Georgia"/>
          <w:color w:val="000000" w:themeColor="text1"/>
        </w:rPr>
        <w:t xml:space="preserve">Субъекту персональных данных </w:t>
      </w:r>
      <w:r w:rsidRPr="00F83AF2">
        <w:rPr>
          <w:rFonts w:ascii="Georgia" w:hAnsi="Georgia"/>
          <w:color w:val="000000" w:themeColor="text1"/>
          <w:shd w:val="clear" w:color="auto" w:fill="FFFFFF"/>
        </w:rPr>
        <w:t>Оператором в доступной форме и должны содержать информацию только о Субъекте персональных данных, направивше</w:t>
      </w:r>
      <w:r w:rsidR="00FC0395">
        <w:rPr>
          <w:rFonts w:ascii="Georgia" w:hAnsi="Georgia"/>
          <w:color w:val="000000" w:themeColor="text1"/>
          <w:shd w:val="clear" w:color="auto" w:fill="FFFFFF"/>
        </w:rPr>
        <w:t>м</w:t>
      </w:r>
      <w:r w:rsidRPr="00F83AF2">
        <w:rPr>
          <w:rFonts w:ascii="Georgia" w:hAnsi="Georgia"/>
          <w:color w:val="000000" w:themeColor="text1"/>
          <w:shd w:val="clear" w:color="auto" w:fill="FFFFFF"/>
        </w:rPr>
        <w:t xml:space="preserve"> Запрос.</w:t>
      </w:r>
    </w:p>
    <w:p w:rsidR="008E6482" w:rsidRPr="00F83AF2" w:rsidRDefault="008E6482" w:rsidP="002506B6">
      <w:pPr>
        <w:pBdr>
          <w:top w:val="nil"/>
          <w:left w:val="nil"/>
          <w:bottom w:val="nil"/>
          <w:right w:val="nil"/>
          <w:between w:val="nil"/>
        </w:pBdr>
        <w:tabs>
          <w:tab w:val="left" w:pos="829"/>
        </w:tabs>
        <w:ind w:left="-567" w:right="108"/>
        <w:jc w:val="both"/>
        <w:rPr>
          <w:rFonts w:ascii="Georgia" w:hAnsi="Georgia"/>
          <w:color w:val="000000" w:themeColor="text1"/>
          <w:sz w:val="22"/>
          <w:szCs w:val="22"/>
        </w:rPr>
      </w:pPr>
    </w:p>
    <w:p w:rsidR="008E6482" w:rsidRPr="00F83AF2" w:rsidRDefault="008E6482" w:rsidP="002506B6">
      <w:pPr>
        <w:pStyle w:val="a3"/>
        <w:numPr>
          <w:ilvl w:val="0"/>
          <w:numId w:val="5"/>
        </w:numPr>
        <w:adjustRightInd w:val="0"/>
        <w:snapToGrid w:val="0"/>
        <w:spacing w:after="120"/>
        <w:ind w:left="-567" w:firstLine="0"/>
        <w:contextualSpacing w:val="0"/>
        <w:rPr>
          <w:rFonts w:ascii="Georgia" w:hAnsi="Georgia"/>
          <w:b/>
          <w:bCs/>
          <w:color w:val="000000" w:themeColor="text1"/>
        </w:rPr>
      </w:pPr>
      <w:r w:rsidRPr="00F83AF2">
        <w:rPr>
          <w:rFonts w:ascii="Georgia" w:hAnsi="Georgia"/>
          <w:b/>
          <w:bCs/>
          <w:color w:val="000000" w:themeColor="text1"/>
        </w:rPr>
        <w:t>ЗАКЛЮЧИТЕЛЬНЫЕ ПОЛОЖЕНИЯ</w:t>
      </w:r>
    </w:p>
    <w:p w:rsidR="008E6482" w:rsidRPr="00F83AF2" w:rsidRDefault="008E6482" w:rsidP="002506B6">
      <w:pPr>
        <w:pStyle w:val="a3"/>
        <w:numPr>
          <w:ilvl w:val="1"/>
          <w:numId w:val="5"/>
        </w:numPr>
        <w:adjustRightInd w:val="0"/>
        <w:snapToGrid w:val="0"/>
        <w:spacing w:after="120"/>
        <w:ind w:left="-567" w:firstLine="0"/>
        <w:contextualSpacing w:val="0"/>
        <w:jc w:val="both"/>
        <w:rPr>
          <w:rStyle w:val="a4"/>
          <w:rFonts w:ascii="Georgia" w:hAnsi="Georgia"/>
          <w:b/>
          <w:bCs/>
          <w:color w:val="000000" w:themeColor="text1"/>
        </w:rPr>
      </w:pPr>
      <w:r w:rsidRPr="00F83AF2">
        <w:rPr>
          <w:rFonts w:ascii="Georgia" w:hAnsi="Georgia"/>
          <w:color w:val="000000" w:themeColor="text1"/>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по адресу: </w:t>
      </w:r>
      <w:hyperlink r:id="rId7" w:history="1">
        <w:r w:rsidR="002506B6" w:rsidRPr="00F83AF2">
          <w:rPr>
            <w:rStyle w:val="a4"/>
            <w:rFonts w:ascii="Georgia" w:eastAsiaTheme="minorHAnsi" w:hAnsi="Georgia" w:cs="Helvetica Neue"/>
            <w:color w:val="000000" w:themeColor="text1"/>
            <w:position w:val="0"/>
            <w:lang w:eastAsia="en-US"/>
          </w:rPr>
          <w:t>rainbowresale@yandex.ru</w:t>
        </w:r>
      </w:hyperlink>
      <w:r w:rsidR="002506B6" w:rsidRPr="00F83AF2">
        <w:rPr>
          <w:rFonts w:ascii="Georgia" w:eastAsiaTheme="minorHAnsi" w:hAnsi="Georgia" w:cs="Helvetica Neue"/>
          <w:color w:val="000000" w:themeColor="text1"/>
          <w:lang w:eastAsia="en-US"/>
        </w:rPr>
        <w:t>.</w:t>
      </w:r>
    </w:p>
    <w:p w:rsidR="008E6482" w:rsidRPr="00F83AF2" w:rsidRDefault="008E6482" w:rsidP="002506B6">
      <w:pPr>
        <w:numPr>
          <w:ilvl w:val="1"/>
          <w:numId w:val="5"/>
        </w:numPr>
        <w:pBdr>
          <w:top w:val="nil"/>
          <w:left w:val="nil"/>
          <w:bottom w:val="nil"/>
          <w:right w:val="nil"/>
          <w:between w:val="nil"/>
        </w:pBdr>
        <w:tabs>
          <w:tab w:val="left" w:pos="0"/>
        </w:tabs>
        <w:adjustRightInd w:val="0"/>
        <w:snapToGrid w:val="0"/>
        <w:spacing w:after="120"/>
        <w:ind w:left="-567" w:right="113" w:firstLine="0"/>
        <w:jc w:val="both"/>
        <w:rPr>
          <w:rFonts w:ascii="Georgia" w:hAnsi="Georgia"/>
          <w:color w:val="000000" w:themeColor="text1"/>
          <w:sz w:val="22"/>
          <w:szCs w:val="22"/>
        </w:rPr>
      </w:pPr>
      <w:r w:rsidRPr="00F83AF2">
        <w:rPr>
          <w:rFonts w:ascii="Georgia" w:hAnsi="Georgia"/>
          <w:color w:val="000000" w:themeColor="text1"/>
          <w:sz w:val="22"/>
          <w:szCs w:val="22"/>
        </w:rPr>
        <w:t>В данном документе будут отражены любые изменения политики в отношении обработки персональных данных Оператором. Политика действует бессрочно до замены ее новой версией.</w:t>
      </w:r>
    </w:p>
    <w:p w:rsidR="008E6482" w:rsidRPr="00F83AF2" w:rsidRDefault="008E6482" w:rsidP="002506B6">
      <w:pPr>
        <w:pBdr>
          <w:top w:val="nil"/>
          <w:left w:val="nil"/>
          <w:bottom w:val="nil"/>
          <w:right w:val="nil"/>
          <w:between w:val="nil"/>
        </w:pBdr>
        <w:tabs>
          <w:tab w:val="left" w:pos="0"/>
        </w:tabs>
        <w:adjustRightInd w:val="0"/>
        <w:snapToGrid w:val="0"/>
        <w:spacing w:after="120"/>
        <w:ind w:left="-567" w:right="113"/>
        <w:jc w:val="both"/>
        <w:rPr>
          <w:rFonts w:ascii="Georgia" w:hAnsi="Georgia"/>
          <w:color w:val="000000" w:themeColor="text1"/>
          <w:sz w:val="22"/>
          <w:szCs w:val="22"/>
          <w:highlight w:val="yellow"/>
        </w:rPr>
      </w:pPr>
    </w:p>
    <w:p w:rsidR="008E6482" w:rsidRPr="00F83AF2" w:rsidRDefault="008E6482" w:rsidP="006915D0">
      <w:pPr>
        <w:pStyle w:val="a3"/>
        <w:numPr>
          <w:ilvl w:val="0"/>
          <w:numId w:val="5"/>
        </w:numPr>
        <w:pBdr>
          <w:top w:val="nil"/>
          <w:left w:val="nil"/>
          <w:bottom w:val="nil"/>
          <w:right w:val="nil"/>
          <w:between w:val="nil"/>
        </w:pBdr>
        <w:tabs>
          <w:tab w:val="left" w:pos="0"/>
        </w:tabs>
        <w:adjustRightInd w:val="0"/>
        <w:snapToGrid w:val="0"/>
        <w:spacing w:after="120"/>
        <w:ind w:left="-567" w:right="113" w:firstLine="0"/>
        <w:jc w:val="both"/>
        <w:rPr>
          <w:rFonts w:ascii="Georgia" w:hAnsi="Georgia"/>
          <w:b/>
          <w:bCs/>
          <w:color w:val="000000" w:themeColor="text1"/>
        </w:rPr>
      </w:pPr>
      <w:r w:rsidRPr="00F83AF2">
        <w:rPr>
          <w:rFonts w:ascii="Georgia" w:hAnsi="Georgia"/>
          <w:b/>
          <w:bCs/>
          <w:color w:val="000000" w:themeColor="text1"/>
        </w:rPr>
        <w:t>РЕКВИЗИТЫ ОПЕРАТОРА</w:t>
      </w:r>
    </w:p>
    <w:p w:rsidR="008E6482" w:rsidRPr="00F83AF2" w:rsidRDefault="008E6482" w:rsidP="002506B6">
      <w:pPr>
        <w:adjustRightInd w:val="0"/>
        <w:snapToGrid w:val="0"/>
        <w:spacing w:after="120"/>
        <w:ind w:left="-567"/>
        <w:jc w:val="both"/>
        <w:rPr>
          <w:rFonts w:ascii="Georgia" w:hAnsi="Georgia"/>
          <w:color w:val="000000" w:themeColor="text1"/>
          <w:sz w:val="22"/>
          <w:szCs w:val="22"/>
        </w:rPr>
      </w:pPr>
      <w:r w:rsidRPr="00F83AF2">
        <w:rPr>
          <w:rFonts w:ascii="Georgia" w:hAnsi="Georgia"/>
          <w:color w:val="000000" w:themeColor="text1"/>
          <w:sz w:val="22"/>
          <w:szCs w:val="22"/>
        </w:rPr>
        <w:t xml:space="preserve">Индивидуальный предприниматель </w:t>
      </w:r>
      <w:r w:rsidR="00F3261A" w:rsidRPr="00F83AF2">
        <w:rPr>
          <w:rFonts w:ascii="Georgia" w:hAnsi="Georgia"/>
          <w:color w:val="000000" w:themeColor="text1"/>
          <w:sz w:val="22"/>
          <w:szCs w:val="22"/>
        </w:rPr>
        <w:t xml:space="preserve">Фаталиева </w:t>
      </w:r>
      <w:proofErr w:type="spellStart"/>
      <w:r w:rsidR="00F3261A" w:rsidRPr="00F83AF2">
        <w:rPr>
          <w:rFonts w:ascii="Georgia" w:hAnsi="Georgia"/>
          <w:color w:val="000000" w:themeColor="text1"/>
          <w:sz w:val="22"/>
          <w:szCs w:val="22"/>
        </w:rPr>
        <w:t>Сапият</w:t>
      </w:r>
      <w:proofErr w:type="spellEnd"/>
      <w:r w:rsidR="00F3261A" w:rsidRPr="00F83AF2">
        <w:rPr>
          <w:rFonts w:ascii="Georgia" w:hAnsi="Georgia"/>
          <w:color w:val="000000" w:themeColor="text1"/>
          <w:sz w:val="22"/>
          <w:szCs w:val="22"/>
        </w:rPr>
        <w:t xml:space="preserve"> </w:t>
      </w:r>
      <w:proofErr w:type="spellStart"/>
      <w:r w:rsidR="00F3261A" w:rsidRPr="00F83AF2">
        <w:rPr>
          <w:rFonts w:ascii="Georgia" w:hAnsi="Georgia"/>
          <w:color w:val="000000" w:themeColor="text1"/>
          <w:sz w:val="22"/>
          <w:szCs w:val="22"/>
        </w:rPr>
        <w:t>Башировна</w:t>
      </w:r>
      <w:proofErr w:type="spellEnd"/>
    </w:p>
    <w:p w:rsidR="008E6482" w:rsidRPr="00F83AF2" w:rsidRDefault="008E6482" w:rsidP="00250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ind w:left="-567"/>
        <w:rPr>
          <w:rFonts w:ascii="Georgia" w:hAnsi="Georgia"/>
          <w:color w:val="000000" w:themeColor="text1"/>
          <w:sz w:val="22"/>
          <w:szCs w:val="22"/>
        </w:rPr>
      </w:pPr>
      <w:r w:rsidRPr="00F83AF2">
        <w:rPr>
          <w:rFonts w:ascii="Georgia" w:hAnsi="Georgia"/>
          <w:color w:val="000000" w:themeColor="text1"/>
          <w:sz w:val="22"/>
          <w:szCs w:val="22"/>
        </w:rPr>
        <w:t xml:space="preserve">Адрес: </w:t>
      </w:r>
      <w:r w:rsidR="00F3261A" w:rsidRPr="00F83AF2">
        <w:rPr>
          <w:rFonts w:ascii="Georgia" w:hAnsi="Georgia"/>
          <w:color w:val="000000" w:themeColor="text1"/>
          <w:sz w:val="22"/>
          <w:szCs w:val="22"/>
        </w:rPr>
        <w:t>121353, г. Москва, ул. Беловежская, д. 85, кв. 196</w:t>
      </w:r>
    </w:p>
    <w:p w:rsidR="008E6482" w:rsidRPr="00F83AF2" w:rsidRDefault="008E6482" w:rsidP="00250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ind w:left="-567"/>
        <w:rPr>
          <w:rFonts w:ascii="Georgia" w:hAnsi="Georgia"/>
          <w:color w:val="000000" w:themeColor="text1"/>
          <w:sz w:val="22"/>
          <w:szCs w:val="22"/>
        </w:rPr>
      </w:pPr>
      <w:r w:rsidRPr="00F83AF2">
        <w:rPr>
          <w:rFonts w:ascii="Georgia" w:hAnsi="Georgia"/>
          <w:color w:val="000000" w:themeColor="text1"/>
          <w:sz w:val="22"/>
          <w:szCs w:val="22"/>
        </w:rPr>
        <w:t xml:space="preserve">ИНН: </w:t>
      </w:r>
      <w:r w:rsidR="00F3261A" w:rsidRPr="00F83AF2">
        <w:rPr>
          <w:rFonts w:ascii="Georgia" w:hAnsi="Georgia"/>
          <w:color w:val="000000" w:themeColor="text1"/>
          <w:sz w:val="22"/>
          <w:szCs w:val="22"/>
        </w:rPr>
        <w:t>056103219421</w:t>
      </w:r>
    </w:p>
    <w:p w:rsidR="008E6482" w:rsidRPr="00F83AF2" w:rsidRDefault="008E6482" w:rsidP="002506B6">
      <w:pPr>
        <w:adjustRightInd w:val="0"/>
        <w:snapToGrid w:val="0"/>
        <w:spacing w:after="120"/>
        <w:ind w:left="-567"/>
        <w:rPr>
          <w:rFonts w:ascii="Georgia" w:hAnsi="Georgia"/>
          <w:color w:val="000000" w:themeColor="text1"/>
          <w:sz w:val="22"/>
          <w:szCs w:val="22"/>
        </w:rPr>
      </w:pPr>
      <w:r w:rsidRPr="00F83AF2">
        <w:rPr>
          <w:rFonts w:ascii="Georgia" w:hAnsi="Georgia"/>
          <w:color w:val="000000" w:themeColor="text1"/>
          <w:sz w:val="22"/>
          <w:szCs w:val="22"/>
        </w:rPr>
        <w:t xml:space="preserve">ОГРНИП: </w:t>
      </w:r>
      <w:r w:rsidR="00F3261A" w:rsidRPr="00F83AF2">
        <w:rPr>
          <w:rFonts w:ascii="Georgia" w:hAnsi="Georgia" w:cs="Arial"/>
          <w:color w:val="000000" w:themeColor="text1"/>
          <w:sz w:val="22"/>
          <w:szCs w:val="22"/>
          <w:shd w:val="clear" w:color="auto" w:fill="FFFFFF"/>
        </w:rPr>
        <w:t>315774600404153</w:t>
      </w:r>
    </w:p>
    <w:p w:rsidR="008E6482" w:rsidRPr="00F83AF2" w:rsidRDefault="008E6482" w:rsidP="002506B6">
      <w:pPr>
        <w:pStyle w:val="a5"/>
        <w:shd w:val="clear" w:color="auto" w:fill="FFFFFF"/>
        <w:adjustRightInd w:val="0"/>
        <w:snapToGrid w:val="0"/>
        <w:spacing w:before="0" w:beforeAutospacing="0" w:after="120" w:afterAutospacing="0"/>
        <w:ind w:left="-567"/>
        <w:rPr>
          <w:rFonts w:ascii="Georgia" w:hAnsi="Georgia"/>
          <w:color w:val="000000" w:themeColor="text1"/>
          <w:sz w:val="22"/>
          <w:szCs w:val="22"/>
          <w:lang w:val="en-US"/>
        </w:rPr>
      </w:pPr>
      <w:r w:rsidRPr="00F83AF2">
        <w:rPr>
          <w:rFonts w:ascii="Georgia" w:hAnsi="Georgia"/>
          <w:color w:val="000000" w:themeColor="text1"/>
          <w:sz w:val="22"/>
          <w:szCs w:val="22"/>
          <w:lang w:val="en-US"/>
        </w:rPr>
        <w:t>e-mail:</w:t>
      </w:r>
      <w:r w:rsidR="00F3261A" w:rsidRPr="00F83AF2">
        <w:rPr>
          <w:rFonts w:ascii="Georgia" w:hAnsi="Georgia"/>
          <w:color w:val="000000" w:themeColor="text1"/>
          <w:sz w:val="22"/>
          <w:szCs w:val="22"/>
          <w:lang w:val="en-US"/>
        </w:rPr>
        <w:t xml:space="preserve"> </w:t>
      </w:r>
      <w:hyperlink r:id="rId8" w:history="1">
        <w:r w:rsidR="002506B6" w:rsidRPr="00F83AF2">
          <w:rPr>
            <w:rStyle w:val="a4"/>
            <w:rFonts w:ascii="Georgia" w:eastAsiaTheme="minorHAnsi" w:hAnsi="Georgia" w:cs="Helvetica Neue"/>
            <w:color w:val="000000" w:themeColor="text1"/>
            <w:position w:val="0"/>
            <w:sz w:val="22"/>
            <w:szCs w:val="22"/>
            <w:lang w:eastAsia="en-US"/>
          </w:rPr>
          <w:t>rainbowresale@yandex.ru</w:t>
        </w:r>
      </w:hyperlink>
      <w:r w:rsidR="002506B6" w:rsidRPr="00F83AF2">
        <w:rPr>
          <w:rFonts w:ascii="Georgia" w:eastAsiaTheme="minorHAnsi" w:hAnsi="Georgia" w:cs="Helvetica Neue"/>
          <w:color w:val="000000" w:themeColor="text1"/>
          <w:sz w:val="22"/>
          <w:szCs w:val="22"/>
          <w:lang w:eastAsia="en-US"/>
        </w:rPr>
        <w:t xml:space="preserve"> </w:t>
      </w:r>
    </w:p>
    <w:sectPr w:rsidR="008E6482" w:rsidRPr="00F83AF2" w:rsidSect="006F424D">
      <w:pgSz w:w="11900" w:h="16840"/>
      <w:pgMar w:top="1414" w:right="843" w:bottom="10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rum">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B1E5C"/>
    <w:multiLevelType w:val="multilevel"/>
    <w:tmpl w:val="3B547B04"/>
    <w:lvl w:ilvl="0">
      <w:start w:val="4"/>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34956867"/>
    <w:multiLevelType w:val="multilevel"/>
    <w:tmpl w:val="C7B6068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sz w:val="22"/>
        <w:szCs w:val="22"/>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43E57B75"/>
    <w:multiLevelType w:val="multilevel"/>
    <w:tmpl w:val="348ADECC"/>
    <w:lvl w:ilvl="0">
      <w:start w:val="2"/>
      <w:numFmt w:val="decimal"/>
      <w:lvlText w:val="%1"/>
      <w:lvlJc w:val="left"/>
      <w:pPr>
        <w:ind w:left="108" w:hanging="490"/>
      </w:pPr>
    </w:lvl>
    <w:lvl w:ilvl="1">
      <w:start w:val="1"/>
      <w:numFmt w:val="decimal"/>
      <w:lvlText w:val="%1.%2."/>
      <w:lvlJc w:val="left"/>
      <w:pPr>
        <w:ind w:left="108" w:hanging="490"/>
      </w:pPr>
      <w:rPr>
        <w:rFonts w:ascii="Georgia" w:eastAsia="Times New Roman" w:hAnsi="Georgia" w:cs="Times New Roman" w:hint="default"/>
        <w:sz w:val="22"/>
        <w:szCs w:val="22"/>
      </w:rPr>
    </w:lvl>
    <w:lvl w:ilvl="2">
      <w:numFmt w:val="bullet"/>
      <w:lvlText w:val="•"/>
      <w:lvlJc w:val="left"/>
      <w:pPr>
        <w:ind w:left="2136" w:hanging="490"/>
      </w:pPr>
    </w:lvl>
    <w:lvl w:ilvl="3">
      <w:numFmt w:val="bullet"/>
      <w:lvlText w:val="•"/>
      <w:lvlJc w:val="left"/>
      <w:pPr>
        <w:ind w:left="3154" w:hanging="490"/>
      </w:pPr>
    </w:lvl>
    <w:lvl w:ilvl="4">
      <w:numFmt w:val="bullet"/>
      <w:lvlText w:val="•"/>
      <w:lvlJc w:val="left"/>
      <w:pPr>
        <w:ind w:left="4172" w:hanging="490"/>
      </w:pPr>
    </w:lvl>
    <w:lvl w:ilvl="5">
      <w:numFmt w:val="bullet"/>
      <w:lvlText w:val="•"/>
      <w:lvlJc w:val="left"/>
      <w:pPr>
        <w:ind w:left="5190" w:hanging="490"/>
      </w:pPr>
    </w:lvl>
    <w:lvl w:ilvl="6">
      <w:numFmt w:val="bullet"/>
      <w:lvlText w:val="•"/>
      <w:lvlJc w:val="left"/>
      <w:pPr>
        <w:ind w:left="6208" w:hanging="490"/>
      </w:pPr>
    </w:lvl>
    <w:lvl w:ilvl="7">
      <w:numFmt w:val="bullet"/>
      <w:lvlText w:val="•"/>
      <w:lvlJc w:val="left"/>
      <w:pPr>
        <w:ind w:left="7226" w:hanging="490"/>
      </w:pPr>
    </w:lvl>
    <w:lvl w:ilvl="8">
      <w:numFmt w:val="bullet"/>
      <w:lvlText w:val="•"/>
      <w:lvlJc w:val="left"/>
      <w:pPr>
        <w:ind w:left="8244" w:hanging="490"/>
      </w:pPr>
    </w:lvl>
  </w:abstractNum>
  <w:abstractNum w:abstractNumId="3" w15:restartNumberingAfterBreak="0">
    <w:nsid w:val="49FD324C"/>
    <w:multiLevelType w:val="hybridMultilevel"/>
    <w:tmpl w:val="9FBEC634"/>
    <w:lvl w:ilvl="0" w:tplc="497810E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C925020"/>
    <w:multiLevelType w:val="multilevel"/>
    <w:tmpl w:val="3EB4D2A2"/>
    <w:lvl w:ilvl="0">
      <w:start w:val="2"/>
      <w:numFmt w:val="decimal"/>
      <w:lvlText w:val="%1."/>
      <w:lvlJc w:val="left"/>
      <w:pPr>
        <w:ind w:left="420" w:hanging="420"/>
      </w:pPr>
      <w:rPr>
        <w:rFonts w:hint="default"/>
        <w:color w:val="000000"/>
      </w:rPr>
    </w:lvl>
    <w:lvl w:ilvl="1">
      <w:start w:val="10"/>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68CF18AA"/>
    <w:multiLevelType w:val="multilevel"/>
    <w:tmpl w:val="3B547B04"/>
    <w:lvl w:ilvl="0">
      <w:start w:val="4"/>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74C20F38"/>
    <w:multiLevelType w:val="multilevel"/>
    <w:tmpl w:val="348ADECC"/>
    <w:lvl w:ilvl="0">
      <w:start w:val="2"/>
      <w:numFmt w:val="decimal"/>
      <w:lvlText w:val="%1"/>
      <w:lvlJc w:val="left"/>
      <w:pPr>
        <w:ind w:left="108" w:hanging="490"/>
      </w:pPr>
    </w:lvl>
    <w:lvl w:ilvl="1">
      <w:start w:val="1"/>
      <w:numFmt w:val="decimal"/>
      <w:lvlText w:val="%1.%2."/>
      <w:lvlJc w:val="left"/>
      <w:pPr>
        <w:ind w:left="108" w:hanging="490"/>
      </w:pPr>
      <w:rPr>
        <w:rFonts w:ascii="Georgia" w:eastAsia="Times New Roman" w:hAnsi="Georgia" w:cs="Times New Roman" w:hint="default"/>
        <w:sz w:val="22"/>
        <w:szCs w:val="22"/>
      </w:rPr>
    </w:lvl>
    <w:lvl w:ilvl="2">
      <w:numFmt w:val="bullet"/>
      <w:lvlText w:val="•"/>
      <w:lvlJc w:val="left"/>
      <w:pPr>
        <w:ind w:left="2136" w:hanging="490"/>
      </w:pPr>
    </w:lvl>
    <w:lvl w:ilvl="3">
      <w:numFmt w:val="bullet"/>
      <w:lvlText w:val="•"/>
      <w:lvlJc w:val="left"/>
      <w:pPr>
        <w:ind w:left="3154" w:hanging="490"/>
      </w:pPr>
    </w:lvl>
    <w:lvl w:ilvl="4">
      <w:numFmt w:val="bullet"/>
      <w:lvlText w:val="•"/>
      <w:lvlJc w:val="left"/>
      <w:pPr>
        <w:ind w:left="4172" w:hanging="490"/>
      </w:pPr>
    </w:lvl>
    <w:lvl w:ilvl="5">
      <w:numFmt w:val="bullet"/>
      <w:lvlText w:val="•"/>
      <w:lvlJc w:val="left"/>
      <w:pPr>
        <w:ind w:left="5190" w:hanging="490"/>
      </w:pPr>
    </w:lvl>
    <w:lvl w:ilvl="6">
      <w:numFmt w:val="bullet"/>
      <w:lvlText w:val="•"/>
      <w:lvlJc w:val="left"/>
      <w:pPr>
        <w:ind w:left="6208" w:hanging="490"/>
      </w:pPr>
    </w:lvl>
    <w:lvl w:ilvl="7">
      <w:numFmt w:val="bullet"/>
      <w:lvlText w:val="•"/>
      <w:lvlJc w:val="left"/>
      <w:pPr>
        <w:ind w:left="7226" w:hanging="490"/>
      </w:pPr>
    </w:lvl>
    <w:lvl w:ilvl="8">
      <w:numFmt w:val="bullet"/>
      <w:lvlText w:val="•"/>
      <w:lvlJc w:val="left"/>
      <w:pPr>
        <w:ind w:left="8244" w:hanging="490"/>
      </w:pPr>
    </w:lvl>
  </w:abstractNum>
  <w:abstractNum w:abstractNumId="7" w15:restartNumberingAfterBreak="0">
    <w:nsid w:val="7FA65F05"/>
    <w:multiLevelType w:val="multilevel"/>
    <w:tmpl w:val="3B547B04"/>
    <w:lvl w:ilvl="0">
      <w:start w:val="4"/>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1"/>
  </w:num>
  <w:num w:numId="3">
    <w:abstractNumId w:val="3"/>
  </w:num>
  <w:num w:numId="4">
    <w:abstractNumId w:val="4"/>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82"/>
    <w:rsid w:val="000D0B86"/>
    <w:rsid w:val="00137068"/>
    <w:rsid w:val="001B71AE"/>
    <w:rsid w:val="001D7DCC"/>
    <w:rsid w:val="002062ED"/>
    <w:rsid w:val="00213530"/>
    <w:rsid w:val="00223930"/>
    <w:rsid w:val="002506B6"/>
    <w:rsid w:val="003C4B05"/>
    <w:rsid w:val="003C59C2"/>
    <w:rsid w:val="00445724"/>
    <w:rsid w:val="004D085D"/>
    <w:rsid w:val="00587981"/>
    <w:rsid w:val="005F11A2"/>
    <w:rsid w:val="00600165"/>
    <w:rsid w:val="00621099"/>
    <w:rsid w:val="006254EB"/>
    <w:rsid w:val="00663CE5"/>
    <w:rsid w:val="006915D0"/>
    <w:rsid w:val="006F424D"/>
    <w:rsid w:val="0072655D"/>
    <w:rsid w:val="00783BEC"/>
    <w:rsid w:val="008E6482"/>
    <w:rsid w:val="009863A9"/>
    <w:rsid w:val="009D2C1E"/>
    <w:rsid w:val="00AA0D72"/>
    <w:rsid w:val="00AB1EED"/>
    <w:rsid w:val="00B26340"/>
    <w:rsid w:val="00B51EF6"/>
    <w:rsid w:val="00B969AB"/>
    <w:rsid w:val="00BC3299"/>
    <w:rsid w:val="00BD401D"/>
    <w:rsid w:val="00C26BC1"/>
    <w:rsid w:val="00C45CE4"/>
    <w:rsid w:val="00D60068"/>
    <w:rsid w:val="00D613F9"/>
    <w:rsid w:val="00E5005F"/>
    <w:rsid w:val="00ED4330"/>
    <w:rsid w:val="00F3261A"/>
    <w:rsid w:val="00F83AF2"/>
    <w:rsid w:val="00FC0395"/>
    <w:rsid w:val="00FF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8A0589"/>
  <w15:chartTrackingRefBased/>
  <w15:docId w15:val="{B675CFFD-61CF-8D41-A24C-6DD83233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005F"/>
    <w:rPr>
      <w:rFonts w:ascii="Times New Roman" w:eastAsia="Times New Roman" w:hAnsi="Times New Roman" w:cs="Times New Roman"/>
      <w:lang w:eastAsia="ru-RU"/>
    </w:rPr>
  </w:style>
  <w:style w:type="paragraph" w:styleId="1">
    <w:name w:val="heading 1"/>
    <w:basedOn w:val="a"/>
    <w:link w:val="10"/>
    <w:uiPriority w:val="1"/>
    <w:qFormat/>
    <w:rsid w:val="008E6482"/>
    <w:pPr>
      <w:widowControl w:val="0"/>
      <w:ind w:left="108"/>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E6482"/>
    <w:rPr>
      <w:rFonts w:ascii="Times New Roman" w:eastAsia="Times New Roman" w:hAnsi="Times New Roman" w:cs="Times New Roman"/>
      <w:b/>
      <w:bCs/>
      <w:sz w:val="22"/>
      <w:szCs w:val="22"/>
      <w:lang w:eastAsia="ru-RU"/>
    </w:rPr>
  </w:style>
  <w:style w:type="paragraph" w:styleId="a3">
    <w:name w:val="List Paragraph"/>
    <w:basedOn w:val="a"/>
    <w:qFormat/>
    <w:rsid w:val="008E6482"/>
    <w:pPr>
      <w:widowControl w:val="0"/>
      <w:ind w:left="720"/>
      <w:contextualSpacing/>
    </w:pPr>
    <w:rPr>
      <w:sz w:val="22"/>
      <w:szCs w:val="22"/>
    </w:rPr>
  </w:style>
  <w:style w:type="character" w:styleId="a4">
    <w:name w:val="Hyperlink"/>
    <w:qFormat/>
    <w:rsid w:val="008E6482"/>
    <w:rPr>
      <w:color w:val="0563C1"/>
      <w:w w:val="100"/>
      <w:position w:val="-1"/>
      <w:u w:val="single"/>
      <w:effect w:val="none"/>
      <w:vertAlign w:val="baseline"/>
      <w:cs w:val="0"/>
      <w:em w:val="none"/>
    </w:rPr>
  </w:style>
  <w:style w:type="paragraph" w:styleId="a5">
    <w:name w:val="Normal (Web)"/>
    <w:basedOn w:val="a"/>
    <w:uiPriority w:val="99"/>
    <w:unhideWhenUsed/>
    <w:rsid w:val="008E6482"/>
    <w:pPr>
      <w:spacing w:before="100" w:beforeAutospacing="1" w:after="100" w:afterAutospacing="1"/>
    </w:pPr>
  </w:style>
  <w:style w:type="character" w:customStyle="1" w:styleId="apple-converted-space">
    <w:name w:val="apple-converted-space"/>
    <w:basedOn w:val="a0"/>
    <w:rsid w:val="008E6482"/>
  </w:style>
  <w:style w:type="paragraph" w:customStyle="1" w:styleId="s1">
    <w:name w:val="s1"/>
    <w:basedOn w:val="a"/>
    <w:rsid w:val="00D613F9"/>
    <w:pPr>
      <w:spacing w:before="100" w:beforeAutospacing="1" w:after="100" w:afterAutospacing="1"/>
    </w:pPr>
  </w:style>
  <w:style w:type="character" w:styleId="a6">
    <w:name w:val="Strong"/>
    <w:basedOn w:val="a0"/>
    <w:uiPriority w:val="22"/>
    <w:qFormat/>
    <w:rsid w:val="00D613F9"/>
    <w:rPr>
      <w:b/>
      <w:bCs/>
    </w:rPr>
  </w:style>
  <w:style w:type="character" w:styleId="a7">
    <w:name w:val="Unresolved Mention"/>
    <w:basedOn w:val="a0"/>
    <w:uiPriority w:val="99"/>
    <w:semiHidden/>
    <w:unhideWhenUsed/>
    <w:rsid w:val="00250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368981">
      <w:bodyDiv w:val="1"/>
      <w:marLeft w:val="0"/>
      <w:marRight w:val="0"/>
      <w:marTop w:val="0"/>
      <w:marBottom w:val="0"/>
      <w:divBdr>
        <w:top w:val="none" w:sz="0" w:space="0" w:color="auto"/>
        <w:left w:val="none" w:sz="0" w:space="0" w:color="auto"/>
        <w:bottom w:val="none" w:sz="0" w:space="0" w:color="auto"/>
        <w:right w:val="none" w:sz="0" w:space="0" w:color="auto"/>
      </w:divBdr>
    </w:div>
    <w:div w:id="1339503092">
      <w:bodyDiv w:val="1"/>
      <w:marLeft w:val="0"/>
      <w:marRight w:val="0"/>
      <w:marTop w:val="0"/>
      <w:marBottom w:val="0"/>
      <w:divBdr>
        <w:top w:val="none" w:sz="0" w:space="0" w:color="auto"/>
        <w:left w:val="none" w:sz="0" w:space="0" w:color="auto"/>
        <w:bottom w:val="none" w:sz="0" w:space="0" w:color="auto"/>
        <w:right w:val="none" w:sz="0" w:space="0" w:color="auto"/>
      </w:divBdr>
    </w:div>
    <w:div w:id="1465734959">
      <w:bodyDiv w:val="1"/>
      <w:marLeft w:val="0"/>
      <w:marRight w:val="0"/>
      <w:marTop w:val="0"/>
      <w:marBottom w:val="0"/>
      <w:divBdr>
        <w:top w:val="none" w:sz="0" w:space="0" w:color="auto"/>
        <w:left w:val="none" w:sz="0" w:space="0" w:color="auto"/>
        <w:bottom w:val="none" w:sz="0" w:space="0" w:color="auto"/>
        <w:right w:val="none" w:sz="0" w:space="0" w:color="auto"/>
      </w:divBdr>
    </w:div>
    <w:div w:id="14776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bowresale@yandex.ru" TargetMode="External"/><Relationship Id="rId3" Type="http://schemas.openxmlformats.org/officeDocument/2006/relationships/settings" Target="settings.xml"/><Relationship Id="rId7" Type="http://schemas.openxmlformats.org/officeDocument/2006/relationships/hyperlink" Target="mailto:rainbowresale@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nbowresale@yandex.ru" TargetMode="External"/><Relationship Id="rId5" Type="http://schemas.openxmlformats.org/officeDocument/2006/relationships/hyperlink" Target="mailto:rainbowresale@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2466</Words>
  <Characters>15271</Characters>
  <Application>Microsoft Office Word</Application>
  <DocSecurity>0</DocSecurity>
  <Lines>694</Lines>
  <Paragraphs>290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ПОЛИТИКА В ОТНОШЕНИИ ОБРАБОТКИ ПЕРСОНАЛЬНЫХ ДАННЫХ</vt:lpstr>
      <vt:lpstr/>
      <vt:lpstr>Дата размещения: 13.12.2023 г.</vt:lpstr>
      <vt:lpstr>ОБЩИЕ ПОЛОЖЕНИЯ</vt:lpstr>
      <vt:lpstr/>
      <vt:lpstr>ЦЕЛИ СБОРА И ОБРАБОТКИ ПЕРСОНАЛЬНЫХ ДАННЫХ</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Лианна Симонян</dc:creator>
  <cp:keywords/>
  <dc:description/>
  <cp:lastModifiedBy>Лианна Симонян</cp:lastModifiedBy>
  <cp:revision>36</cp:revision>
  <dcterms:created xsi:type="dcterms:W3CDTF">2023-12-10T21:37:00Z</dcterms:created>
  <dcterms:modified xsi:type="dcterms:W3CDTF">2024-03-21T08:14:00Z</dcterms:modified>
</cp:coreProperties>
</file>